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0A54" w14:textId="25D4E70F" w:rsidR="00136ABB" w:rsidRPr="001C4B27" w:rsidRDefault="005E5E04" w:rsidP="00136ABB">
      <w:pPr>
        <w:spacing w:line="276" w:lineRule="auto"/>
        <w:rPr>
          <w:rFonts w:asciiTheme="majorHAnsi" w:hAnsiTheme="majorHAnsi" w:cs="Times New Roman (Body CS)"/>
          <w:bCs/>
          <w:spacing w:val="20"/>
          <w:sz w:val="16"/>
          <w:szCs w:val="16"/>
        </w:rPr>
      </w:pPr>
      <w:r w:rsidRPr="001C4B27">
        <w:rPr>
          <w:rFonts w:asciiTheme="majorHAnsi" w:hAnsiTheme="majorHAnsi" w:cs="Times New Roman (Body CS)"/>
          <w:bCs/>
          <w:spacing w:val="20"/>
          <w:sz w:val="46"/>
          <w:szCs w:val="46"/>
        </w:rPr>
        <w:t xml:space="preserve">STAFF </w:t>
      </w:r>
      <w:r w:rsidR="00AF2C90" w:rsidRPr="001C4B27">
        <w:rPr>
          <w:rFonts w:asciiTheme="majorHAnsi" w:hAnsiTheme="majorHAnsi" w:cs="Times New Roman (Body CS)"/>
          <w:bCs/>
          <w:spacing w:val="20"/>
          <w:sz w:val="46"/>
          <w:szCs w:val="46"/>
        </w:rPr>
        <w:t>‘</w:t>
      </w:r>
      <w:r w:rsidRPr="001C4B27">
        <w:rPr>
          <w:rFonts w:asciiTheme="majorHAnsi" w:hAnsiTheme="majorHAnsi" w:cs="Times New Roman (Body CS)"/>
          <w:bCs/>
          <w:spacing w:val="20"/>
          <w:sz w:val="46"/>
          <w:szCs w:val="46"/>
        </w:rPr>
        <w:t>WELL</w:t>
      </w:r>
      <w:r w:rsidR="00AF2C90" w:rsidRPr="001C4B27">
        <w:rPr>
          <w:rFonts w:asciiTheme="majorHAnsi" w:hAnsiTheme="majorHAnsi" w:cs="Times New Roman (Body CS)"/>
          <w:bCs/>
          <w:spacing w:val="20"/>
          <w:sz w:val="46"/>
          <w:szCs w:val="46"/>
        </w:rPr>
        <w:t>NESS PROGRAM’</w:t>
      </w:r>
      <w:r w:rsidR="005E4E9E" w:rsidRPr="001C4B27">
        <w:rPr>
          <w:rFonts w:asciiTheme="majorHAnsi" w:hAnsiTheme="majorHAnsi" w:cs="Times New Roman (Body CS)"/>
          <w:bCs/>
          <w:spacing w:val="20"/>
          <w:sz w:val="46"/>
          <w:szCs w:val="46"/>
        </w:rPr>
        <w:t xml:space="preserve"> POLICY</w:t>
      </w:r>
      <w:r w:rsidR="00A81408" w:rsidRPr="001C4B27">
        <w:rPr>
          <w:rFonts w:asciiTheme="majorHAnsi" w:hAnsiTheme="majorHAnsi" w:cs="Times New Roman (Body CS)"/>
          <w:bCs/>
          <w:spacing w:val="20"/>
          <w:sz w:val="46"/>
          <w:szCs w:val="46"/>
        </w:rPr>
        <w:br/>
      </w:r>
    </w:p>
    <w:p w14:paraId="32319F3B" w14:textId="7FFF2971" w:rsidR="00B77F62" w:rsidRDefault="00A43025" w:rsidP="005E4E9E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According to the World Health Organisation, adults </w:t>
      </w:r>
      <w:r w:rsidR="001A0623">
        <w:rPr>
          <w:rFonts w:asciiTheme="majorHAnsi" w:hAnsiTheme="majorHAnsi"/>
        </w:rPr>
        <w:t xml:space="preserve">spend </w:t>
      </w:r>
      <w:r w:rsidR="00D2286F">
        <w:rPr>
          <w:rFonts w:asciiTheme="majorHAnsi" w:hAnsiTheme="majorHAnsi"/>
        </w:rPr>
        <w:t>approximately</w:t>
      </w:r>
      <w:r w:rsidR="001A0623">
        <w:rPr>
          <w:rFonts w:asciiTheme="majorHAnsi" w:hAnsiTheme="majorHAnsi"/>
        </w:rPr>
        <w:t xml:space="preserve"> one </w:t>
      </w:r>
      <w:r w:rsidR="00B77F62">
        <w:rPr>
          <w:rFonts w:asciiTheme="majorHAnsi" w:hAnsiTheme="majorHAnsi"/>
        </w:rPr>
        <w:t xml:space="preserve">third of their lives at work. Our work in Early </w:t>
      </w:r>
      <w:r w:rsidR="00E65FCF">
        <w:rPr>
          <w:rFonts w:asciiTheme="majorHAnsi" w:hAnsiTheme="majorHAnsi"/>
        </w:rPr>
        <w:t xml:space="preserve">Childhood </w:t>
      </w:r>
      <w:r w:rsidR="00B77F62">
        <w:rPr>
          <w:rFonts w:asciiTheme="majorHAnsi" w:hAnsiTheme="majorHAnsi"/>
        </w:rPr>
        <w:t xml:space="preserve">Education requires sustained high physical, mental and emotional effort to complete our job. </w:t>
      </w:r>
      <w:r w:rsidR="00D2286F">
        <w:rPr>
          <w:rFonts w:asciiTheme="majorHAnsi" w:hAnsiTheme="majorHAnsi"/>
        </w:rPr>
        <w:t xml:space="preserve">A range of workplace determinants can have a negative or positive impact on the </w:t>
      </w:r>
      <w:r w:rsidR="001B5EE1">
        <w:rPr>
          <w:rFonts w:asciiTheme="majorHAnsi" w:hAnsiTheme="majorHAnsi"/>
        </w:rPr>
        <w:t>health and wellbeing of an employee</w:t>
      </w:r>
      <w:r w:rsidR="00D2286F">
        <w:rPr>
          <w:rFonts w:asciiTheme="majorHAnsi" w:hAnsiTheme="majorHAnsi"/>
        </w:rPr>
        <w:t xml:space="preserve">. Within our Service, we are committed to promoting a positive work environment where the health, safety and wellbeing of our employees is acknowledged and supported. </w:t>
      </w:r>
    </w:p>
    <w:p w14:paraId="1B96993A" w14:textId="6A30134A" w:rsidR="00136ABB" w:rsidRDefault="00B77F62" w:rsidP="001B5EE1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Wellness is </w:t>
      </w:r>
      <w:r w:rsidR="00D2286F">
        <w:rPr>
          <w:rFonts w:asciiTheme="majorHAnsi" w:hAnsiTheme="majorHAnsi"/>
        </w:rPr>
        <w:t xml:space="preserve">more than just </w:t>
      </w:r>
      <w:r>
        <w:rPr>
          <w:rFonts w:asciiTheme="majorHAnsi" w:hAnsiTheme="majorHAnsi"/>
        </w:rPr>
        <w:t xml:space="preserve">an active process of becoming aware of and learning to make healthy choices for our mental, physical and social needs to ensure our body is maintained and works efficiently. </w:t>
      </w:r>
      <w:r w:rsidR="001B5EE1">
        <w:rPr>
          <w:rFonts w:asciiTheme="majorHAnsi" w:hAnsiTheme="majorHAnsi"/>
        </w:rPr>
        <w:t xml:space="preserve">Wellness is “about </w:t>
      </w:r>
      <w:r w:rsidR="001502D8">
        <w:rPr>
          <w:rFonts w:asciiTheme="majorHAnsi" w:hAnsiTheme="majorHAnsi"/>
        </w:rPr>
        <w:t xml:space="preserve">our </w:t>
      </w:r>
      <w:r w:rsidR="001B5EE1">
        <w:rPr>
          <w:rFonts w:asciiTheme="majorHAnsi" w:hAnsiTheme="majorHAnsi"/>
        </w:rPr>
        <w:t>overall state of wellbeing that enables us to live and function at our best.” (</w:t>
      </w:r>
      <w:r w:rsidR="001B5EE1" w:rsidRPr="00A17C12">
        <w:rPr>
          <w:rFonts w:asciiTheme="majorHAnsi" w:hAnsiTheme="majorHAnsi"/>
          <w:sz w:val="20"/>
          <w:szCs w:val="20"/>
        </w:rPr>
        <w:t>Queensland Government</w:t>
      </w:r>
      <w:r w:rsidR="00872974" w:rsidRPr="00A17C12">
        <w:rPr>
          <w:rFonts w:asciiTheme="majorHAnsi" w:hAnsiTheme="majorHAnsi"/>
          <w:sz w:val="20"/>
          <w:szCs w:val="20"/>
        </w:rPr>
        <w:t>, 2019,</w:t>
      </w:r>
      <w:r w:rsidR="001B5EE1" w:rsidRPr="00A17C12">
        <w:rPr>
          <w:rFonts w:asciiTheme="majorHAnsi" w:hAnsiTheme="majorHAnsi"/>
          <w:sz w:val="20"/>
          <w:szCs w:val="20"/>
        </w:rPr>
        <w:t xml:space="preserve"> Healthier.</w:t>
      </w:r>
      <w:r w:rsidR="008F73FC" w:rsidRPr="00A17C12">
        <w:rPr>
          <w:rFonts w:asciiTheme="majorHAnsi" w:hAnsiTheme="majorHAnsi"/>
          <w:sz w:val="20"/>
          <w:szCs w:val="20"/>
        </w:rPr>
        <w:t xml:space="preserve"> </w:t>
      </w:r>
      <w:r w:rsidR="001B5EE1" w:rsidRPr="00A17C12">
        <w:rPr>
          <w:rFonts w:asciiTheme="majorHAnsi" w:hAnsiTheme="majorHAnsi"/>
          <w:sz w:val="20"/>
          <w:szCs w:val="20"/>
        </w:rPr>
        <w:t>Happier.</w:t>
      </w:r>
      <w:r w:rsidR="008F73FC" w:rsidRPr="00A17C12">
        <w:rPr>
          <w:rFonts w:asciiTheme="majorHAnsi" w:hAnsiTheme="majorHAnsi"/>
          <w:sz w:val="20"/>
          <w:szCs w:val="20"/>
        </w:rPr>
        <w:t xml:space="preserve"> </w:t>
      </w:r>
      <w:r w:rsidR="001B5EE1" w:rsidRPr="00A17C12">
        <w:rPr>
          <w:rFonts w:asciiTheme="majorHAnsi" w:hAnsiTheme="majorHAnsi"/>
          <w:sz w:val="20"/>
          <w:szCs w:val="20"/>
        </w:rPr>
        <w:t>Workplace</w:t>
      </w:r>
      <w:r w:rsidR="001B5EE1" w:rsidRPr="00A17C12">
        <w:rPr>
          <w:rFonts w:asciiTheme="majorHAnsi" w:hAnsiTheme="majorHAnsi"/>
          <w:sz w:val="18"/>
          <w:szCs w:val="18"/>
        </w:rPr>
        <w:t>s</w:t>
      </w:r>
      <w:r w:rsidR="001B5EE1" w:rsidRPr="00A17C12">
        <w:rPr>
          <w:rFonts w:asciiTheme="majorHAnsi" w:hAnsiTheme="majorHAnsi"/>
          <w:sz w:val="21"/>
          <w:szCs w:val="21"/>
        </w:rPr>
        <w:t>).</w:t>
      </w:r>
    </w:p>
    <w:p w14:paraId="16A8237D" w14:textId="77777777" w:rsidR="001B5EE1" w:rsidRPr="00136ABB" w:rsidRDefault="001B5EE1" w:rsidP="001B5EE1">
      <w:pPr>
        <w:spacing w:after="0" w:line="360" w:lineRule="auto"/>
        <w:rPr>
          <w:rFonts w:asciiTheme="majorHAnsi" w:hAnsiTheme="majorHAnsi"/>
          <w:b/>
          <w:sz w:val="16"/>
          <w:szCs w:val="16"/>
        </w:rPr>
      </w:pPr>
    </w:p>
    <w:p w14:paraId="0611F81B" w14:textId="06FC2FFF" w:rsidR="0045799A" w:rsidRPr="0036669C" w:rsidRDefault="00344B89" w:rsidP="0036669C">
      <w:pPr>
        <w:spacing w:after="0" w:line="360" w:lineRule="auto"/>
        <w:rPr>
          <w:rFonts w:asciiTheme="majorHAnsi" w:hAnsiTheme="majorHAnsi" w:cs="Arial"/>
          <w:szCs w:val="18"/>
          <w:lang w:eastAsia="en-AU"/>
        </w:rPr>
      </w:pPr>
      <w:r w:rsidRPr="00344B89">
        <w:rPr>
          <w:rFonts w:cs="Arial"/>
          <w:sz w:val="24"/>
          <w:szCs w:val="24"/>
          <w:lang w:val="en-US"/>
        </w:rPr>
        <w:t>NATIONAL QUALITY STANDARD (NQS)</w:t>
      </w:r>
    </w:p>
    <w:tbl>
      <w:tblPr>
        <w:tblStyle w:val="TableGrid"/>
        <w:tblW w:w="9185" w:type="dxa"/>
        <w:tblInd w:w="-5" w:type="dxa"/>
        <w:tblLook w:val="04A0" w:firstRow="1" w:lastRow="0" w:firstColumn="1" w:lastColumn="0" w:noHBand="0" w:noVBand="1"/>
      </w:tblPr>
      <w:tblGrid>
        <w:gridCol w:w="772"/>
        <w:gridCol w:w="1609"/>
        <w:gridCol w:w="6804"/>
      </w:tblGrid>
      <w:tr w:rsidR="0036669C" w:rsidRPr="00151775" w14:paraId="07560DF8" w14:textId="77777777" w:rsidTr="00BF6666">
        <w:trPr>
          <w:trHeight w:val="495"/>
        </w:trPr>
        <w:tc>
          <w:tcPr>
            <w:tcW w:w="9185" w:type="dxa"/>
            <w:gridSpan w:val="3"/>
            <w:shd w:val="clear" w:color="auto" w:fill="D9D9D9" w:themeFill="background1" w:themeFillShade="D9"/>
            <w:vAlign w:val="center"/>
          </w:tcPr>
          <w:p w14:paraId="62483640" w14:textId="3A47A6F4" w:rsidR="0036669C" w:rsidRPr="00151775" w:rsidRDefault="0036669C" w:rsidP="005E4E9E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042A1">
              <w:t>Q</w:t>
            </w:r>
            <w:r w:rsidR="00A81408">
              <w:t xml:space="preserve">UALITY AREA </w:t>
            </w:r>
            <w:r w:rsidR="005E4E9E">
              <w:t>4</w:t>
            </w:r>
            <w:r>
              <w:t xml:space="preserve">:  </w:t>
            </w:r>
            <w:r w:rsidR="005E4E9E">
              <w:rPr>
                <w:rFonts w:ascii="Calibri Light" w:hAnsi="Calibri Light"/>
                <w:color w:val="000000" w:themeColor="text1"/>
                <w:sz w:val="24"/>
                <w:szCs w:val="24"/>
                <w:lang w:val="en-US"/>
              </w:rPr>
              <w:t>STAFFING ARRANGEMENTS</w:t>
            </w:r>
          </w:p>
        </w:tc>
      </w:tr>
      <w:tr w:rsidR="005E4E9E" w14:paraId="69AD9603" w14:textId="77777777" w:rsidTr="00BF6666">
        <w:trPr>
          <w:trHeight w:val="595"/>
        </w:trPr>
        <w:tc>
          <w:tcPr>
            <w:tcW w:w="772" w:type="dxa"/>
            <w:vAlign w:val="center"/>
          </w:tcPr>
          <w:p w14:paraId="74B75F73" w14:textId="4F490654" w:rsidR="005E4E9E" w:rsidRPr="005E4E9E" w:rsidRDefault="005E4E9E" w:rsidP="005E4E9E">
            <w:pPr>
              <w:jc w:val="center"/>
              <w:rPr>
                <w:rFonts w:asciiTheme="majorHAnsi" w:hAnsiTheme="majorHAnsi"/>
              </w:rPr>
            </w:pPr>
            <w:r w:rsidRPr="005E4E9E">
              <w:rPr>
                <w:rFonts w:asciiTheme="majorHAnsi" w:hAnsiTheme="majorHAnsi"/>
              </w:rPr>
              <w:t>4.2</w:t>
            </w:r>
          </w:p>
        </w:tc>
        <w:tc>
          <w:tcPr>
            <w:tcW w:w="1609" w:type="dxa"/>
            <w:vAlign w:val="center"/>
          </w:tcPr>
          <w:p w14:paraId="39D5A594" w14:textId="61790FAA" w:rsidR="005E4E9E" w:rsidRPr="005E4E9E" w:rsidRDefault="005E4E9E" w:rsidP="005E4E9E">
            <w:pPr>
              <w:rPr>
                <w:rFonts w:asciiTheme="majorHAnsi" w:hAnsiTheme="majorHAnsi"/>
              </w:rPr>
            </w:pPr>
            <w:r w:rsidRPr="005E4E9E">
              <w:rPr>
                <w:rFonts w:asciiTheme="majorHAnsi" w:hAnsiTheme="majorHAnsi"/>
              </w:rPr>
              <w:t xml:space="preserve">Professionalism </w:t>
            </w:r>
          </w:p>
        </w:tc>
        <w:tc>
          <w:tcPr>
            <w:tcW w:w="6804" w:type="dxa"/>
            <w:vAlign w:val="center"/>
          </w:tcPr>
          <w:p w14:paraId="543E00B2" w14:textId="42C0BEE6" w:rsidR="005E4E9E" w:rsidRPr="005E4E9E" w:rsidRDefault="005E4E9E" w:rsidP="005E4E9E">
            <w:pPr>
              <w:rPr>
                <w:rFonts w:asciiTheme="majorHAnsi" w:hAnsiTheme="majorHAnsi"/>
              </w:rPr>
            </w:pPr>
            <w:r w:rsidRPr="005E4E9E">
              <w:rPr>
                <w:rFonts w:asciiTheme="majorHAnsi" w:hAnsiTheme="majorHAnsi"/>
              </w:rPr>
              <w:t>Management, educators and staff are collaborative, respectful and ethical.</w:t>
            </w:r>
          </w:p>
        </w:tc>
      </w:tr>
      <w:tr w:rsidR="005E4E9E" w14:paraId="30272846" w14:textId="77777777" w:rsidTr="00BF6666">
        <w:trPr>
          <w:trHeight w:val="901"/>
        </w:trPr>
        <w:tc>
          <w:tcPr>
            <w:tcW w:w="772" w:type="dxa"/>
            <w:shd w:val="clear" w:color="auto" w:fill="F2F2F2" w:themeFill="background1" w:themeFillShade="F2"/>
            <w:vAlign w:val="center"/>
          </w:tcPr>
          <w:p w14:paraId="3CCB2A79" w14:textId="40B82438" w:rsidR="005E4E9E" w:rsidRPr="005E4E9E" w:rsidRDefault="005E4E9E" w:rsidP="005E4E9E">
            <w:pPr>
              <w:jc w:val="center"/>
              <w:rPr>
                <w:rFonts w:asciiTheme="majorHAnsi" w:hAnsiTheme="majorHAnsi"/>
              </w:rPr>
            </w:pPr>
            <w:r w:rsidRPr="005E4E9E">
              <w:rPr>
                <w:rFonts w:asciiTheme="majorHAnsi" w:hAnsiTheme="majorHAnsi"/>
              </w:rPr>
              <w:t>4.2.1</w:t>
            </w:r>
          </w:p>
        </w:tc>
        <w:tc>
          <w:tcPr>
            <w:tcW w:w="1609" w:type="dxa"/>
            <w:shd w:val="clear" w:color="auto" w:fill="F2F2F2" w:themeFill="background1" w:themeFillShade="F2"/>
            <w:vAlign w:val="center"/>
          </w:tcPr>
          <w:p w14:paraId="59292FEF" w14:textId="63DF7F8A" w:rsidR="005E4E9E" w:rsidRPr="005E4E9E" w:rsidRDefault="005E4E9E" w:rsidP="005E4E9E">
            <w:pPr>
              <w:rPr>
                <w:rFonts w:asciiTheme="majorHAnsi" w:hAnsiTheme="majorHAnsi"/>
              </w:rPr>
            </w:pPr>
            <w:r w:rsidRPr="005E4E9E">
              <w:rPr>
                <w:rFonts w:asciiTheme="majorHAnsi" w:hAnsiTheme="majorHAnsi"/>
              </w:rPr>
              <w:t xml:space="preserve">Professional collaboration 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1C20C4B6" w14:textId="20A73617" w:rsidR="005E4E9E" w:rsidRPr="005E4E9E" w:rsidRDefault="005E4E9E" w:rsidP="005E4E9E">
            <w:pPr>
              <w:rPr>
                <w:rFonts w:asciiTheme="majorHAnsi" w:hAnsiTheme="majorHAnsi"/>
              </w:rPr>
            </w:pPr>
            <w:r w:rsidRPr="005E4E9E">
              <w:rPr>
                <w:rFonts w:asciiTheme="majorHAnsi" w:hAnsiTheme="majorHAnsi"/>
              </w:rPr>
              <w:t>Management, educators and staff work with mutual respect and collaboratively, and challenge and learn from each other, recognising each other’s strengths and skills.</w:t>
            </w:r>
          </w:p>
        </w:tc>
      </w:tr>
      <w:tr w:rsidR="005E4E9E" w14:paraId="77DACE11" w14:textId="77777777" w:rsidTr="00BF6666">
        <w:trPr>
          <w:trHeight w:val="702"/>
        </w:trPr>
        <w:tc>
          <w:tcPr>
            <w:tcW w:w="772" w:type="dxa"/>
            <w:shd w:val="clear" w:color="auto" w:fill="auto"/>
            <w:vAlign w:val="center"/>
          </w:tcPr>
          <w:p w14:paraId="4B8FF12C" w14:textId="5BD2AEC6" w:rsidR="005E4E9E" w:rsidRPr="005E4E9E" w:rsidRDefault="005E4E9E" w:rsidP="005E4E9E">
            <w:pPr>
              <w:jc w:val="center"/>
              <w:rPr>
                <w:rFonts w:asciiTheme="majorHAnsi" w:hAnsiTheme="majorHAnsi"/>
              </w:rPr>
            </w:pPr>
            <w:r w:rsidRPr="005E4E9E">
              <w:rPr>
                <w:rFonts w:asciiTheme="majorHAnsi" w:hAnsiTheme="majorHAnsi"/>
              </w:rPr>
              <w:t>4.2</w:t>
            </w:r>
            <w:r w:rsidR="003A27FB">
              <w:rPr>
                <w:rFonts w:asciiTheme="majorHAnsi" w:hAnsiTheme="majorHAnsi"/>
              </w:rPr>
              <w:t>.</w:t>
            </w:r>
            <w:r w:rsidRPr="005E4E9E">
              <w:rPr>
                <w:rFonts w:asciiTheme="majorHAnsi" w:hAnsiTheme="majorHAnsi"/>
              </w:rPr>
              <w:t>2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C24056A" w14:textId="39F9A2A6" w:rsidR="005E4E9E" w:rsidRPr="005E4E9E" w:rsidRDefault="005E4E9E" w:rsidP="005E4E9E">
            <w:pPr>
              <w:rPr>
                <w:rFonts w:asciiTheme="majorHAnsi" w:hAnsiTheme="majorHAnsi"/>
              </w:rPr>
            </w:pPr>
            <w:r w:rsidRPr="005E4E9E">
              <w:rPr>
                <w:rFonts w:asciiTheme="majorHAnsi" w:hAnsiTheme="majorHAnsi"/>
              </w:rPr>
              <w:t xml:space="preserve">Professional Standards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CF0AAF2" w14:textId="38E19259" w:rsidR="005E4E9E" w:rsidRPr="005E4E9E" w:rsidRDefault="005E4E9E" w:rsidP="005E4E9E">
            <w:pPr>
              <w:rPr>
                <w:rFonts w:asciiTheme="majorHAnsi" w:hAnsiTheme="majorHAnsi"/>
              </w:rPr>
            </w:pPr>
            <w:r w:rsidRPr="005E4E9E">
              <w:rPr>
                <w:rFonts w:asciiTheme="majorHAnsi" w:hAnsiTheme="majorHAnsi"/>
              </w:rPr>
              <w:t>Professional standards guide practice, interactions and relationships.</w:t>
            </w:r>
          </w:p>
        </w:tc>
      </w:tr>
    </w:tbl>
    <w:p w14:paraId="76A2DCE2" w14:textId="04279AC7" w:rsidR="005E4E9E" w:rsidRDefault="005E4E9E" w:rsidP="00A81408">
      <w:pPr>
        <w:spacing w:line="360" w:lineRule="auto"/>
        <w:rPr>
          <w:rFonts w:cs="Arial"/>
          <w:sz w:val="24"/>
          <w:szCs w:val="24"/>
          <w:lang w:val="en-US"/>
        </w:rPr>
      </w:pPr>
    </w:p>
    <w:p w14:paraId="1D593815" w14:textId="2757B82E" w:rsidR="005D148A" w:rsidRDefault="005D148A" w:rsidP="00001B06">
      <w:pPr>
        <w:spacing w:line="240" w:lineRule="auto"/>
        <w:rPr>
          <w:rFonts w:cs="Arial"/>
          <w:sz w:val="24"/>
          <w:szCs w:val="24"/>
          <w:lang w:val="en-US"/>
        </w:rPr>
      </w:pPr>
      <w:r w:rsidRPr="003A2333">
        <w:rPr>
          <w:rFonts w:cs="Arial"/>
          <w:sz w:val="24"/>
          <w:szCs w:val="24"/>
          <w:lang w:val="en-US"/>
        </w:rPr>
        <w:t xml:space="preserve">RELATED POLICIES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64"/>
        <w:gridCol w:w="4663"/>
      </w:tblGrid>
      <w:tr w:rsidR="001C4B27" w14:paraId="4F090B0C" w14:textId="77777777" w:rsidTr="00BF6666">
        <w:tc>
          <w:tcPr>
            <w:tcW w:w="4664" w:type="dxa"/>
          </w:tcPr>
          <w:p w14:paraId="7C731075" w14:textId="0E98BA54" w:rsidR="00B40805" w:rsidRPr="00D63EDD" w:rsidRDefault="00B40805" w:rsidP="001C4B2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D63EDD">
              <w:rPr>
                <w:rFonts w:asciiTheme="majorHAnsi" w:hAnsiTheme="majorHAnsi"/>
                <w:lang w:val="en-US"/>
              </w:rPr>
              <w:t>Dealing with Complaints Policy (Staff)</w:t>
            </w:r>
          </w:p>
          <w:p w14:paraId="14A638BE" w14:textId="7AADE6FC" w:rsidR="001C4B27" w:rsidRPr="00B40805" w:rsidRDefault="001C4B27" w:rsidP="001C4B27">
            <w:pPr>
              <w:spacing w:line="276" w:lineRule="auto"/>
              <w:rPr>
                <w:rFonts w:asciiTheme="majorHAnsi" w:hAnsiTheme="majorHAnsi"/>
                <w:b/>
                <w:bCs/>
                <w:lang w:val="en-US"/>
              </w:rPr>
            </w:pPr>
            <w:r w:rsidRPr="005E4E9E">
              <w:rPr>
                <w:rFonts w:asciiTheme="majorHAnsi" w:hAnsiTheme="majorHAnsi"/>
                <w:lang w:val="en-US"/>
              </w:rPr>
              <w:t xml:space="preserve">Interactions with Children, Family and Staff Policy </w:t>
            </w:r>
          </w:p>
        </w:tc>
        <w:tc>
          <w:tcPr>
            <w:tcW w:w="4663" w:type="dxa"/>
          </w:tcPr>
          <w:p w14:paraId="2F6F083A" w14:textId="045AE819" w:rsidR="00B40805" w:rsidRDefault="00B40805" w:rsidP="00001B06">
            <w:pPr>
              <w:rPr>
                <w:rFonts w:ascii="Calibri Light" w:hAnsi="Calibri Light" w:cs="Calibri Light"/>
                <w:lang w:val="en-US"/>
              </w:rPr>
            </w:pPr>
            <w:r w:rsidRPr="005E4E9E">
              <w:rPr>
                <w:rFonts w:asciiTheme="majorHAnsi" w:hAnsiTheme="majorHAnsi"/>
                <w:lang w:val="en-US"/>
              </w:rPr>
              <w:t xml:space="preserve">Privacy and </w:t>
            </w:r>
            <w:r>
              <w:rPr>
                <w:rFonts w:asciiTheme="majorHAnsi" w:hAnsiTheme="majorHAnsi"/>
                <w:lang w:val="en-US"/>
              </w:rPr>
              <w:t>Confidentiality</w:t>
            </w:r>
            <w:r w:rsidRPr="005E4E9E">
              <w:rPr>
                <w:rFonts w:asciiTheme="majorHAnsi" w:hAnsiTheme="majorHAnsi"/>
                <w:lang w:val="en-US"/>
              </w:rPr>
              <w:t xml:space="preserve"> Policy</w:t>
            </w:r>
          </w:p>
          <w:p w14:paraId="376690F2" w14:textId="1430CE82" w:rsidR="001C4B27" w:rsidRDefault="001C4B27" w:rsidP="00001B06">
            <w:pPr>
              <w:rPr>
                <w:rFonts w:ascii="Calibri Light" w:hAnsi="Calibri Light" w:cs="Calibri Light"/>
                <w:lang w:val="en-US"/>
              </w:rPr>
            </w:pPr>
            <w:r w:rsidRPr="00B40805">
              <w:rPr>
                <w:rFonts w:ascii="Calibri Light" w:hAnsi="Calibri Light" w:cs="Calibri Light"/>
                <w:lang w:val="en-US"/>
              </w:rPr>
              <w:t>Professional Development Policy</w:t>
            </w:r>
          </w:p>
          <w:p w14:paraId="47DB9C54" w14:textId="6434FA16" w:rsidR="001C4B27" w:rsidRPr="001C4B27" w:rsidRDefault="001C4B27" w:rsidP="00001B06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703F71">
              <w:rPr>
                <w:rFonts w:asciiTheme="majorHAnsi" w:hAnsiTheme="majorHAnsi"/>
                <w:bCs/>
                <w:lang w:val="en-US"/>
              </w:rPr>
              <w:t>Work</w:t>
            </w:r>
            <w:r>
              <w:rPr>
                <w:rFonts w:asciiTheme="majorHAnsi" w:hAnsiTheme="majorHAnsi"/>
                <w:bCs/>
                <w:lang w:val="en-US"/>
              </w:rPr>
              <w:t xml:space="preserve">, </w:t>
            </w:r>
            <w:r w:rsidRPr="00703F71">
              <w:rPr>
                <w:rFonts w:asciiTheme="majorHAnsi" w:hAnsiTheme="majorHAnsi"/>
                <w:bCs/>
                <w:lang w:val="en-US"/>
              </w:rPr>
              <w:t>Health and Safety Policy</w:t>
            </w:r>
          </w:p>
        </w:tc>
      </w:tr>
    </w:tbl>
    <w:p w14:paraId="02F0408C" w14:textId="77777777" w:rsidR="00A81408" w:rsidRDefault="00A81408" w:rsidP="0036669C">
      <w:pPr>
        <w:spacing w:line="360" w:lineRule="auto"/>
        <w:rPr>
          <w:rFonts w:cs="Arial"/>
          <w:color w:val="22A1BB"/>
          <w:sz w:val="24"/>
          <w:szCs w:val="24"/>
          <w:lang w:val="en-US"/>
        </w:rPr>
      </w:pPr>
    </w:p>
    <w:p w14:paraId="33B5ECC3" w14:textId="77777777" w:rsidR="005D148A" w:rsidRPr="0045799A" w:rsidRDefault="005D148A" w:rsidP="00B40805">
      <w:pPr>
        <w:spacing w:after="0" w:line="360" w:lineRule="auto"/>
        <w:rPr>
          <w:rFonts w:asciiTheme="majorHAnsi" w:hAnsiTheme="majorHAnsi" w:cs="Arial"/>
        </w:rPr>
      </w:pPr>
      <w:r w:rsidRPr="009F124F">
        <w:rPr>
          <w:rFonts w:cs="Arial"/>
          <w:sz w:val="24"/>
          <w:szCs w:val="24"/>
        </w:rPr>
        <w:t>PURPOSE</w:t>
      </w:r>
    </w:p>
    <w:p w14:paraId="28CE4151" w14:textId="73CBAD07" w:rsidR="00830A3B" w:rsidRPr="00FB4793" w:rsidRDefault="004346D9" w:rsidP="00B4080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We believe in providing a healthy workplace that values and enhances the health and wellbeing of our employees.</w:t>
      </w:r>
      <w:r w:rsidR="008E05EC">
        <w:rPr>
          <w:rFonts w:asciiTheme="majorHAnsi" w:hAnsiTheme="majorHAnsi"/>
        </w:rPr>
        <w:t xml:space="preserve"> </w:t>
      </w:r>
      <w:r w:rsidR="00F951AE">
        <w:rPr>
          <w:rFonts w:asciiTheme="majorHAnsi" w:hAnsiTheme="majorHAnsi"/>
        </w:rPr>
        <w:t xml:space="preserve">Promoting wellbeing can help prevent stress and create a positive working environment where individuals and organisations thrive. </w:t>
      </w:r>
      <w:r w:rsidR="00A17C12">
        <w:rPr>
          <w:rFonts w:asciiTheme="majorHAnsi" w:hAnsiTheme="majorHAnsi"/>
        </w:rPr>
        <w:t>‘</w:t>
      </w:r>
      <w:r w:rsidR="00F951AE" w:rsidRPr="00C717FE">
        <w:rPr>
          <w:rFonts w:asciiTheme="majorHAnsi" w:hAnsiTheme="majorHAnsi"/>
          <w:i/>
          <w:iCs/>
        </w:rPr>
        <w:t>A healthier workplace means everyone wins</w:t>
      </w:r>
      <w:r w:rsidR="00F951AE">
        <w:rPr>
          <w:rFonts w:asciiTheme="majorHAnsi" w:hAnsiTheme="majorHAnsi"/>
        </w:rPr>
        <w:t>.</w:t>
      </w:r>
      <w:r w:rsidR="00A17C12">
        <w:rPr>
          <w:rFonts w:asciiTheme="majorHAnsi" w:hAnsiTheme="majorHAnsi"/>
        </w:rPr>
        <w:t>’</w:t>
      </w:r>
      <w:r w:rsidR="00F951AE">
        <w:rPr>
          <w:rFonts w:asciiTheme="majorHAnsi" w:hAnsiTheme="majorHAnsi"/>
        </w:rPr>
        <w:t xml:space="preserve"> </w:t>
      </w:r>
      <w:r w:rsidR="00D218B5">
        <w:rPr>
          <w:rFonts w:asciiTheme="majorHAnsi" w:hAnsiTheme="majorHAnsi"/>
        </w:rPr>
        <w:t>(</w:t>
      </w:r>
      <w:r w:rsidR="00F951AE">
        <w:rPr>
          <w:rFonts w:asciiTheme="majorHAnsi" w:hAnsiTheme="majorHAnsi"/>
        </w:rPr>
        <w:t>Queensland Government</w:t>
      </w:r>
      <w:r w:rsidR="00872974">
        <w:rPr>
          <w:rFonts w:asciiTheme="majorHAnsi" w:hAnsiTheme="majorHAnsi"/>
        </w:rPr>
        <w:t>,</w:t>
      </w:r>
      <w:r w:rsidR="00F951AE">
        <w:rPr>
          <w:rFonts w:asciiTheme="majorHAnsi" w:hAnsiTheme="majorHAnsi"/>
        </w:rPr>
        <w:t xml:space="preserve"> 2019</w:t>
      </w:r>
      <w:r w:rsidR="00872974">
        <w:rPr>
          <w:rFonts w:asciiTheme="majorHAnsi" w:hAnsiTheme="majorHAnsi"/>
        </w:rPr>
        <w:t>,</w:t>
      </w:r>
      <w:r w:rsidR="00F951AE">
        <w:rPr>
          <w:rFonts w:asciiTheme="majorHAnsi" w:hAnsiTheme="majorHAnsi"/>
        </w:rPr>
        <w:t xml:space="preserve"> Healthier.</w:t>
      </w:r>
      <w:r w:rsidR="00D218B5">
        <w:rPr>
          <w:rFonts w:asciiTheme="majorHAnsi" w:hAnsiTheme="majorHAnsi"/>
        </w:rPr>
        <w:t xml:space="preserve"> </w:t>
      </w:r>
      <w:r w:rsidR="00F951AE">
        <w:rPr>
          <w:rFonts w:asciiTheme="majorHAnsi" w:hAnsiTheme="majorHAnsi"/>
        </w:rPr>
        <w:t>Happier.</w:t>
      </w:r>
      <w:r w:rsidR="00D218B5">
        <w:rPr>
          <w:rFonts w:asciiTheme="majorHAnsi" w:hAnsiTheme="majorHAnsi"/>
        </w:rPr>
        <w:t xml:space="preserve"> </w:t>
      </w:r>
      <w:r w:rsidR="00F951AE">
        <w:rPr>
          <w:rFonts w:asciiTheme="majorHAnsi" w:hAnsiTheme="majorHAnsi"/>
        </w:rPr>
        <w:t>Workplace</w:t>
      </w:r>
      <w:r w:rsidR="00D218B5">
        <w:rPr>
          <w:rFonts w:asciiTheme="majorHAnsi" w:hAnsiTheme="majorHAnsi"/>
        </w:rPr>
        <w:t>).</w:t>
      </w:r>
    </w:p>
    <w:p w14:paraId="6CCCEAA6" w14:textId="77777777" w:rsidR="00C717FE" w:rsidRDefault="00C717FE" w:rsidP="005D148A">
      <w:pPr>
        <w:spacing w:after="0" w:line="360" w:lineRule="auto"/>
        <w:rPr>
          <w:rFonts w:asciiTheme="majorHAnsi" w:hAnsiTheme="majorHAnsi" w:cs="Arial"/>
          <w:szCs w:val="18"/>
          <w:lang w:eastAsia="en-AU"/>
        </w:rPr>
      </w:pPr>
    </w:p>
    <w:p w14:paraId="3782BEB4" w14:textId="77777777" w:rsidR="00BF6666" w:rsidRDefault="00BF6666" w:rsidP="00B40805">
      <w:pPr>
        <w:spacing w:after="0" w:line="360" w:lineRule="auto"/>
        <w:rPr>
          <w:rFonts w:cs="Arial"/>
          <w:sz w:val="24"/>
          <w:szCs w:val="24"/>
        </w:rPr>
      </w:pPr>
    </w:p>
    <w:p w14:paraId="3FB29F45" w14:textId="77777777" w:rsidR="00BF6666" w:rsidRDefault="00BF6666" w:rsidP="00B40805">
      <w:pPr>
        <w:spacing w:after="0" w:line="360" w:lineRule="auto"/>
        <w:rPr>
          <w:rFonts w:cs="Arial"/>
          <w:sz w:val="24"/>
          <w:szCs w:val="24"/>
        </w:rPr>
      </w:pPr>
    </w:p>
    <w:p w14:paraId="7960BCB1" w14:textId="2DDAD88F" w:rsidR="005D148A" w:rsidRDefault="005D148A" w:rsidP="00B40805">
      <w:pPr>
        <w:spacing w:after="0" w:line="360" w:lineRule="auto"/>
        <w:rPr>
          <w:rFonts w:asciiTheme="majorHAnsi" w:hAnsiTheme="majorHAnsi" w:cs="Arial"/>
        </w:rPr>
      </w:pPr>
      <w:r>
        <w:rPr>
          <w:rFonts w:cs="Arial"/>
          <w:sz w:val="24"/>
          <w:szCs w:val="24"/>
        </w:rPr>
        <w:lastRenderedPageBreak/>
        <w:t>SCOPE</w:t>
      </w:r>
    </w:p>
    <w:p w14:paraId="7ECA63CD" w14:textId="6B5219B7" w:rsidR="00830A3B" w:rsidRDefault="00830A3B" w:rsidP="00B40805">
      <w:pPr>
        <w:spacing w:after="0" w:line="360" w:lineRule="auto"/>
        <w:rPr>
          <w:rFonts w:asciiTheme="majorHAnsi" w:hAnsiTheme="majorHAnsi"/>
        </w:rPr>
      </w:pPr>
      <w:bookmarkStart w:id="0" w:name="_Hlk535487097"/>
      <w:r w:rsidRPr="00D63EDD">
        <w:rPr>
          <w:rFonts w:asciiTheme="majorHAnsi" w:hAnsiTheme="majorHAnsi"/>
        </w:rPr>
        <w:t xml:space="preserve">This policy applies to </w:t>
      </w:r>
      <w:r w:rsidR="00B40805" w:rsidRPr="00D63EDD">
        <w:rPr>
          <w:rFonts w:asciiTheme="majorHAnsi" w:hAnsiTheme="majorHAnsi"/>
        </w:rPr>
        <w:t xml:space="preserve">educators, staff, management, approved provider, nominated supervisor, and students </w:t>
      </w:r>
      <w:r w:rsidR="00532100" w:rsidRPr="00D63EDD">
        <w:rPr>
          <w:rFonts w:asciiTheme="majorHAnsi" w:hAnsiTheme="majorHAnsi"/>
        </w:rPr>
        <w:t xml:space="preserve">of the </w:t>
      </w:r>
      <w:r w:rsidR="0038445B" w:rsidRPr="00D63EDD">
        <w:rPr>
          <w:rFonts w:asciiTheme="majorHAnsi" w:hAnsiTheme="majorHAnsi"/>
        </w:rPr>
        <w:t>S</w:t>
      </w:r>
      <w:r w:rsidR="00532100" w:rsidRPr="00D63EDD">
        <w:rPr>
          <w:rFonts w:asciiTheme="majorHAnsi" w:hAnsiTheme="majorHAnsi"/>
        </w:rPr>
        <w:t>ervice.</w:t>
      </w:r>
      <w:r w:rsidR="00532100">
        <w:rPr>
          <w:rFonts w:asciiTheme="majorHAnsi" w:hAnsiTheme="majorHAnsi"/>
        </w:rPr>
        <w:t xml:space="preserve"> </w:t>
      </w:r>
    </w:p>
    <w:bookmarkEnd w:id="0"/>
    <w:p w14:paraId="4FC3CBC5" w14:textId="77777777" w:rsidR="005D148A" w:rsidRPr="00C3140F" w:rsidRDefault="005D148A" w:rsidP="00B40805">
      <w:pPr>
        <w:spacing w:after="0" w:line="360" w:lineRule="auto"/>
        <w:rPr>
          <w:rFonts w:asciiTheme="majorHAnsi" w:hAnsiTheme="majorHAnsi"/>
        </w:rPr>
      </w:pPr>
    </w:p>
    <w:p w14:paraId="256D13FE" w14:textId="77777777" w:rsidR="005D148A" w:rsidRDefault="005D148A" w:rsidP="00B40805">
      <w:pPr>
        <w:spacing w:after="0" w:line="360" w:lineRule="auto"/>
        <w:rPr>
          <w:rFonts w:asciiTheme="majorHAnsi" w:hAnsiTheme="majorHAnsi" w:cs="Arial"/>
        </w:rPr>
      </w:pPr>
      <w:r>
        <w:rPr>
          <w:rFonts w:cs="Arial"/>
          <w:sz w:val="24"/>
          <w:szCs w:val="24"/>
        </w:rPr>
        <w:t>IMPLEMENTATION</w:t>
      </w:r>
    </w:p>
    <w:p w14:paraId="6EAF9104" w14:textId="77777777" w:rsidR="00A17C12" w:rsidRDefault="00096E27" w:rsidP="00B40805">
      <w:pPr>
        <w:spacing w:after="0" w:line="360" w:lineRule="auto"/>
        <w:contextualSpacing/>
        <w:rPr>
          <w:rStyle w:val="apple-converted-space"/>
          <w:rFonts w:asciiTheme="majorHAnsi" w:hAnsiTheme="majorHAnsi" w:cs="Arial"/>
          <w:shd w:val="clear" w:color="auto" w:fill="FFFFFF"/>
        </w:rPr>
      </w:pPr>
      <w:r>
        <w:rPr>
          <w:rStyle w:val="apple-converted-space"/>
          <w:rFonts w:asciiTheme="majorHAnsi" w:hAnsiTheme="majorHAnsi" w:cs="Arial"/>
          <w:shd w:val="clear" w:color="auto" w:fill="FFFFFF"/>
        </w:rPr>
        <w:t>As our employees care for and educate children, i</w:t>
      </w:r>
      <w:r w:rsidR="00951FAE">
        <w:rPr>
          <w:rStyle w:val="apple-converted-space"/>
          <w:rFonts w:asciiTheme="majorHAnsi" w:hAnsiTheme="majorHAnsi" w:cs="Arial"/>
          <w:shd w:val="clear" w:color="auto" w:fill="FFFFFF"/>
        </w:rPr>
        <w:t xml:space="preserve">t is essential to support </w:t>
      </w:r>
      <w:r>
        <w:rPr>
          <w:rStyle w:val="apple-converted-space"/>
          <w:rFonts w:asciiTheme="majorHAnsi" w:hAnsiTheme="majorHAnsi" w:cs="Arial"/>
          <w:shd w:val="clear" w:color="auto" w:fill="FFFFFF"/>
        </w:rPr>
        <w:t>them</w:t>
      </w:r>
      <w:r w:rsidR="001B5EE1">
        <w:rPr>
          <w:rStyle w:val="apple-converted-space"/>
          <w:rFonts w:asciiTheme="majorHAnsi" w:hAnsiTheme="majorHAnsi" w:cs="Arial"/>
          <w:shd w:val="clear" w:color="auto" w:fill="FFFFFF"/>
        </w:rPr>
        <w:t xml:space="preserve"> with the right tools and resources to make healthier choices</w:t>
      </w:r>
      <w:r w:rsidR="00B00B32">
        <w:rPr>
          <w:rStyle w:val="apple-converted-space"/>
          <w:rFonts w:asciiTheme="majorHAnsi" w:hAnsiTheme="majorHAnsi" w:cs="Arial"/>
          <w:shd w:val="clear" w:color="auto" w:fill="FFFFFF"/>
        </w:rPr>
        <w:t xml:space="preserve"> to improve their </w:t>
      </w:r>
      <w:r w:rsidR="00F307C1">
        <w:rPr>
          <w:rStyle w:val="apple-converted-space"/>
          <w:rFonts w:asciiTheme="majorHAnsi" w:hAnsiTheme="majorHAnsi" w:cs="Arial"/>
          <w:shd w:val="clear" w:color="auto" w:fill="FFFFFF"/>
        </w:rPr>
        <w:t xml:space="preserve">own </w:t>
      </w:r>
      <w:r w:rsidR="00B00B32">
        <w:rPr>
          <w:rStyle w:val="apple-converted-space"/>
          <w:rFonts w:asciiTheme="majorHAnsi" w:hAnsiTheme="majorHAnsi" w:cs="Arial"/>
          <w:shd w:val="clear" w:color="auto" w:fill="FFFFFF"/>
        </w:rPr>
        <w:t>health and wellbeing</w:t>
      </w:r>
      <w:r w:rsidR="001B5EE1">
        <w:rPr>
          <w:rStyle w:val="apple-converted-space"/>
          <w:rFonts w:asciiTheme="majorHAnsi" w:hAnsiTheme="majorHAnsi" w:cs="Arial"/>
          <w:shd w:val="clear" w:color="auto" w:fill="FFFFFF"/>
        </w:rPr>
        <w:t xml:space="preserve">. </w:t>
      </w:r>
      <w:r w:rsidR="00F951AE">
        <w:rPr>
          <w:rStyle w:val="apple-converted-space"/>
          <w:rFonts w:asciiTheme="majorHAnsi" w:hAnsiTheme="majorHAnsi" w:cs="Arial"/>
          <w:shd w:val="clear" w:color="auto" w:fill="FFFFFF"/>
        </w:rPr>
        <w:t>Employees</w:t>
      </w:r>
      <w:r w:rsidR="00E96016">
        <w:rPr>
          <w:rStyle w:val="apple-converted-space"/>
          <w:rFonts w:asciiTheme="majorHAnsi" w:hAnsiTheme="majorHAnsi" w:cs="Arial"/>
          <w:shd w:val="clear" w:color="auto" w:fill="FFFFFF"/>
        </w:rPr>
        <w:t xml:space="preserve"> who remain healthy</w:t>
      </w:r>
      <w:r w:rsidR="001B5EE1">
        <w:rPr>
          <w:rStyle w:val="apple-converted-space"/>
          <w:rFonts w:asciiTheme="majorHAnsi" w:hAnsiTheme="majorHAnsi" w:cs="Arial"/>
          <w:shd w:val="clear" w:color="auto" w:fill="FFFFFF"/>
        </w:rPr>
        <w:t xml:space="preserve"> </w:t>
      </w:r>
      <w:r w:rsidR="00B00B32">
        <w:rPr>
          <w:rStyle w:val="apple-converted-space"/>
          <w:rFonts w:asciiTheme="majorHAnsi" w:hAnsiTheme="majorHAnsi" w:cs="Arial"/>
          <w:shd w:val="clear" w:color="auto" w:fill="FFFFFF"/>
        </w:rPr>
        <w:t>increase productivity, enhance the workplace culture</w:t>
      </w:r>
      <w:r w:rsidR="00323D89">
        <w:rPr>
          <w:rStyle w:val="apple-converted-space"/>
          <w:rFonts w:asciiTheme="majorHAnsi" w:hAnsiTheme="majorHAnsi" w:cs="Arial"/>
          <w:shd w:val="clear" w:color="auto" w:fill="FFFFFF"/>
        </w:rPr>
        <w:t>,</w:t>
      </w:r>
      <w:r w:rsidR="00B00B32">
        <w:rPr>
          <w:rStyle w:val="apple-converted-space"/>
          <w:rFonts w:asciiTheme="majorHAnsi" w:hAnsiTheme="majorHAnsi" w:cs="Arial"/>
          <w:shd w:val="clear" w:color="auto" w:fill="FFFFFF"/>
        </w:rPr>
        <w:t xml:space="preserve"> and </w:t>
      </w:r>
      <w:r w:rsidR="00E96016">
        <w:rPr>
          <w:rStyle w:val="apple-converted-space"/>
          <w:rFonts w:asciiTheme="majorHAnsi" w:hAnsiTheme="majorHAnsi" w:cs="Arial"/>
          <w:shd w:val="clear" w:color="auto" w:fill="FFFFFF"/>
        </w:rPr>
        <w:t>embody the healthy behaviours we convey to children</w:t>
      </w:r>
      <w:r w:rsidR="001B5EE1">
        <w:rPr>
          <w:rStyle w:val="apple-converted-space"/>
          <w:rFonts w:asciiTheme="majorHAnsi" w:hAnsiTheme="majorHAnsi" w:cs="Arial"/>
          <w:shd w:val="clear" w:color="auto" w:fill="FFFFFF"/>
        </w:rPr>
        <w:t xml:space="preserve"> on a daily basis</w:t>
      </w:r>
      <w:r w:rsidR="00E96016">
        <w:rPr>
          <w:rStyle w:val="apple-converted-space"/>
          <w:rFonts w:asciiTheme="majorHAnsi" w:hAnsiTheme="majorHAnsi" w:cs="Arial"/>
          <w:shd w:val="clear" w:color="auto" w:fill="FFFFFF"/>
        </w:rPr>
        <w:t xml:space="preserve">. </w:t>
      </w:r>
      <w:r w:rsidR="001A0623">
        <w:rPr>
          <w:rStyle w:val="apple-converted-space"/>
          <w:rFonts w:asciiTheme="majorHAnsi" w:hAnsiTheme="majorHAnsi" w:cs="Arial"/>
          <w:shd w:val="clear" w:color="auto" w:fill="FFFFFF"/>
        </w:rPr>
        <w:t>We believe in using the workplace for improving and maintain</w:t>
      </w:r>
      <w:r w:rsidR="007923C1">
        <w:rPr>
          <w:rStyle w:val="apple-converted-space"/>
          <w:rFonts w:asciiTheme="majorHAnsi" w:hAnsiTheme="majorHAnsi" w:cs="Arial"/>
          <w:shd w:val="clear" w:color="auto" w:fill="FFFFFF"/>
        </w:rPr>
        <w:t>ing</w:t>
      </w:r>
      <w:r w:rsidR="001A0623">
        <w:rPr>
          <w:rStyle w:val="apple-converted-space"/>
          <w:rFonts w:asciiTheme="majorHAnsi" w:hAnsiTheme="majorHAnsi" w:cs="Arial"/>
          <w:shd w:val="clear" w:color="auto" w:fill="FFFFFF"/>
        </w:rPr>
        <w:t xml:space="preserve"> good health. </w:t>
      </w:r>
    </w:p>
    <w:p w14:paraId="2587D140" w14:textId="77777777" w:rsidR="00A17C12" w:rsidRDefault="00A17C12" w:rsidP="003A1634">
      <w:pPr>
        <w:spacing w:after="0" w:line="360" w:lineRule="auto"/>
        <w:contextualSpacing/>
        <w:rPr>
          <w:rStyle w:val="apple-converted-space"/>
          <w:rFonts w:asciiTheme="majorHAnsi" w:hAnsiTheme="majorHAnsi" w:cs="Arial"/>
          <w:shd w:val="clear" w:color="auto" w:fill="FFFFFF"/>
        </w:rPr>
      </w:pPr>
    </w:p>
    <w:p w14:paraId="7867C242" w14:textId="605B3186" w:rsidR="00830A3B" w:rsidRPr="00830A3B" w:rsidRDefault="00E96016" w:rsidP="003A1634">
      <w:pPr>
        <w:spacing w:after="0" w:line="360" w:lineRule="auto"/>
        <w:contextualSpacing/>
        <w:rPr>
          <w:rFonts w:asciiTheme="majorHAnsi" w:hAnsiTheme="majorHAnsi" w:cs="Arial"/>
          <w:shd w:val="clear" w:color="auto" w:fill="FFFFFF"/>
        </w:rPr>
      </w:pPr>
      <w:r w:rsidRPr="00A17C12">
        <w:rPr>
          <w:rStyle w:val="apple-converted-space"/>
          <w:rFonts w:asciiTheme="majorHAnsi" w:hAnsiTheme="majorHAnsi" w:cs="Arial"/>
          <w:shd w:val="clear" w:color="auto" w:fill="FFFFFF"/>
        </w:rPr>
        <w:t xml:space="preserve">Our </w:t>
      </w:r>
      <w:r w:rsidR="0038445B" w:rsidRPr="00A17C12">
        <w:rPr>
          <w:rStyle w:val="apple-converted-space"/>
          <w:rFonts w:asciiTheme="majorHAnsi" w:hAnsiTheme="majorHAnsi" w:cs="Arial"/>
          <w:shd w:val="clear" w:color="auto" w:fill="FFFFFF"/>
        </w:rPr>
        <w:t>S</w:t>
      </w:r>
      <w:r w:rsidR="00B00B32" w:rsidRPr="00A17C12">
        <w:rPr>
          <w:rStyle w:val="apple-converted-space"/>
          <w:rFonts w:asciiTheme="majorHAnsi" w:hAnsiTheme="majorHAnsi" w:cs="Arial"/>
          <w:shd w:val="clear" w:color="auto" w:fill="FFFFFF"/>
        </w:rPr>
        <w:t>ervice is committed to developing a shared vision to improv</w:t>
      </w:r>
      <w:r w:rsidR="005F3310" w:rsidRPr="00A17C12">
        <w:rPr>
          <w:rStyle w:val="apple-converted-space"/>
          <w:rFonts w:asciiTheme="majorHAnsi" w:hAnsiTheme="majorHAnsi" w:cs="Arial"/>
          <w:shd w:val="clear" w:color="auto" w:fill="FFFFFF"/>
        </w:rPr>
        <w:t>e</w:t>
      </w:r>
      <w:r w:rsidR="00B00B32" w:rsidRPr="00A17C12">
        <w:rPr>
          <w:rStyle w:val="apple-converted-space"/>
          <w:rFonts w:asciiTheme="majorHAnsi" w:hAnsiTheme="majorHAnsi" w:cs="Arial"/>
          <w:shd w:val="clear" w:color="auto" w:fill="FFFFFF"/>
        </w:rPr>
        <w:t xml:space="preserve"> the health and wellbeing of our employees. We believe the development of a </w:t>
      </w:r>
      <w:r w:rsidR="00B00B32" w:rsidRPr="00707406">
        <w:rPr>
          <w:rStyle w:val="apple-converted-space"/>
          <w:rFonts w:asciiTheme="majorHAnsi" w:hAnsiTheme="majorHAnsi" w:cs="Arial"/>
          <w:i/>
          <w:iCs/>
          <w:shd w:val="clear" w:color="auto" w:fill="FFFFFF"/>
        </w:rPr>
        <w:t>Wellness Program</w:t>
      </w:r>
      <w:r w:rsidR="00B00B32" w:rsidRPr="00A17C12">
        <w:rPr>
          <w:rStyle w:val="apple-converted-space"/>
          <w:rFonts w:asciiTheme="majorHAnsi" w:hAnsiTheme="majorHAnsi" w:cs="Arial"/>
          <w:shd w:val="clear" w:color="auto" w:fill="FFFFFF"/>
        </w:rPr>
        <w:t xml:space="preserve"> may build an awareness of a healthy culture within our organisation and motivate and engage all employees to be involved in improving their own health</w:t>
      </w:r>
      <w:r w:rsidR="00C553CA" w:rsidRPr="00A17C12">
        <w:rPr>
          <w:rStyle w:val="apple-converted-space"/>
          <w:rFonts w:asciiTheme="majorHAnsi" w:hAnsiTheme="majorHAnsi" w:cs="Arial"/>
          <w:shd w:val="clear" w:color="auto" w:fill="FFFFFF"/>
        </w:rPr>
        <w:t xml:space="preserve"> and wellbeing</w:t>
      </w:r>
      <w:r w:rsidR="00B00B32" w:rsidRPr="00A17C12">
        <w:rPr>
          <w:rStyle w:val="apple-converted-space"/>
          <w:rFonts w:asciiTheme="majorHAnsi" w:hAnsiTheme="majorHAnsi" w:cs="Arial"/>
          <w:shd w:val="clear" w:color="auto" w:fill="FFFFFF"/>
        </w:rPr>
        <w:t xml:space="preserve">. </w:t>
      </w:r>
    </w:p>
    <w:p w14:paraId="7097F67C" w14:textId="3C971E8F" w:rsidR="005D148A" w:rsidRDefault="005D148A" w:rsidP="00830A3B">
      <w:pPr>
        <w:spacing w:after="0" w:line="360" w:lineRule="auto"/>
        <w:rPr>
          <w:rFonts w:asciiTheme="majorHAnsi" w:hAnsiTheme="majorHAnsi"/>
        </w:rPr>
      </w:pPr>
    </w:p>
    <w:p w14:paraId="4F3C67AF" w14:textId="190FBF89" w:rsidR="00951FAE" w:rsidRPr="00D63EDD" w:rsidRDefault="00951FAE" w:rsidP="00951FAE">
      <w:pPr>
        <w:spacing w:after="0" w:line="360" w:lineRule="auto"/>
        <w:rPr>
          <w:rFonts w:cs="Arial"/>
          <w:sz w:val="24"/>
          <w:szCs w:val="24"/>
          <w:lang w:val="en-US"/>
        </w:rPr>
      </w:pPr>
      <w:r w:rsidRPr="00D63EDD">
        <w:rPr>
          <w:rFonts w:cs="Arial"/>
          <w:sz w:val="24"/>
          <w:szCs w:val="24"/>
          <w:lang w:val="en-US"/>
        </w:rPr>
        <w:t xml:space="preserve">Wellness Program </w:t>
      </w:r>
    </w:p>
    <w:p w14:paraId="453F775C" w14:textId="5110C2B1" w:rsidR="00951FAE" w:rsidRPr="00A17C12" w:rsidRDefault="007978EC" w:rsidP="00951FAE">
      <w:p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/>
          <w:szCs w:val="21"/>
        </w:rPr>
        <w:t xml:space="preserve">Our work in Early </w:t>
      </w:r>
      <w:r w:rsidR="007016DF" w:rsidRPr="00A17C12">
        <w:rPr>
          <w:rFonts w:asciiTheme="majorHAnsi" w:hAnsiTheme="majorHAnsi"/>
          <w:szCs w:val="21"/>
        </w:rPr>
        <w:t xml:space="preserve">Childhood </w:t>
      </w:r>
      <w:r w:rsidRPr="00A17C12">
        <w:rPr>
          <w:rFonts w:asciiTheme="majorHAnsi" w:hAnsiTheme="majorHAnsi"/>
          <w:szCs w:val="21"/>
        </w:rPr>
        <w:t xml:space="preserve">Education requires sustained high physical, mental and emotional effort to complete our job. </w:t>
      </w:r>
      <w:r w:rsidR="003F35B8" w:rsidRPr="00A17C12">
        <w:rPr>
          <w:rFonts w:asciiTheme="majorHAnsi" w:hAnsiTheme="majorHAnsi" w:cstheme="majorHAnsi"/>
          <w:sz w:val="24"/>
          <w:lang w:val="en-US"/>
        </w:rPr>
        <w:t xml:space="preserve"> </w:t>
      </w:r>
      <w:r w:rsidR="007016DF" w:rsidRPr="00A17C12">
        <w:rPr>
          <w:rFonts w:asciiTheme="majorHAnsi" w:hAnsiTheme="majorHAnsi" w:cstheme="majorHAnsi"/>
          <w:lang w:val="en-US"/>
        </w:rPr>
        <w:t xml:space="preserve">Such </w:t>
      </w:r>
      <w:r w:rsidRPr="00A17C12">
        <w:rPr>
          <w:rFonts w:asciiTheme="majorHAnsi" w:hAnsiTheme="majorHAnsi" w:cstheme="majorHAnsi"/>
          <w:lang w:val="en-US"/>
        </w:rPr>
        <w:t>sustained work demand</w:t>
      </w:r>
      <w:r w:rsidR="00F951AE" w:rsidRPr="00A17C12">
        <w:rPr>
          <w:rFonts w:asciiTheme="majorHAnsi" w:hAnsiTheme="majorHAnsi" w:cstheme="majorHAnsi"/>
          <w:lang w:val="en-US"/>
        </w:rPr>
        <w:t>s</w:t>
      </w:r>
      <w:r w:rsidRPr="00A17C12">
        <w:rPr>
          <w:rFonts w:asciiTheme="majorHAnsi" w:hAnsiTheme="majorHAnsi" w:cstheme="majorHAnsi"/>
          <w:lang w:val="en-US"/>
        </w:rPr>
        <w:t xml:space="preserve"> can </w:t>
      </w:r>
      <w:r w:rsidR="00F307C1" w:rsidRPr="00A17C12">
        <w:rPr>
          <w:rFonts w:asciiTheme="majorHAnsi" w:hAnsiTheme="majorHAnsi" w:cstheme="majorHAnsi"/>
          <w:lang w:val="en-US"/>
        </w:rPr>
        <w:t xml:space="preserve">have an </w:t>
      </w:r>
      <w:r w:rsidR="00F951AE" w:rsidRPr="00A17C12">
        <w:rPr>
          <w:rFonts w:asciiTheme="majorHAnsi" w:hAnsiTheme="majorHAnsi" w:cstheme="majorHAnsi"/>
          <w:lang w:val="en-US"/>
        </w:rPr>
        <w:t>impact on the</w:t>
      </w:r>
      <w:r w:rsidR="003F35B8" w:rsidRPr="00A17C12">
        <w:rPr>
          <w:rFonts w:asciiTheme="majorHAnsi" w:hAnsiTheme="majorHAnsi" w:cstheme="majorHAnsi"/>
          <w:lang w:val="en-US"/>
        </w:rPr>
        <w:t xml:space="preserve"> wellbeing</w:t>
      </w:r>
      <w:r w:rsidR="00F951AE" w:rsidRPr="00A17C12">
        <w:rPr>
          <w:rFonts w:asciiTheme="majorHAnsi" w:hAnsiTheme="majorHAnsi" w:cstheme="majorHAnsi"/>
          <w:lang w:val="en-US"/>
        </w:rPr>
        <w:t xml:space="preserve"> of employees</w:t>
      </w:r>
      <w:r w:rsidR="003F35B8" w:rsidRPr="00A17C12">
        <w:rPr>
          <w:rFonts w:asciiTheme="majorHAnsi" w:hAnsiTheme="majorHAnsi" w:cstheme="majorHAnsi"/>
          <w:lang w:val="en-US"/>
        </w:rPr>
        <w:t xml:space="preserve">. </w:t>
      </w:r>
      <w:r w:rsidRPr="00A17C12">
        <w:rPr>
          <w:rFonts w:asciiTheme="majorHAnsi" w:hAnsiTheme="majorHAnsi" w:cstheme="majorHAnsi"/>
          <w:lang w:val="en-US"/>
        </w:rPr>
        <w:t>A Wellness P</w:t>
      </w:r>
      <w:r w:rsidR="002A7102" w:rsidRPr="00A17C12">
        <w:rPr>
          <w:rFonts w:asciiTheme="majorHAnsi" w:hAnsiTheme="majorHAnsi" w:cstheme="majorHAnsi"/>
          <w:lang w:val="en-US"/>
        </w:rPr>
        <w:t xml:space="preserve">rogram </w:t>
      </w:r>
      <w:r w:rsidR="00B00B32" w:rsidRPr="00A17C12">
        <w:rPr>
          <w:rFonts w:asciiTheme="majorHAnsi" w:hAnsiTheme="majorHAnsi" w:cstheme="majorHAnsi"/>
          <w:lang w:val="en-US"/>
        </w:rPr>
        <w:t>may help</w:t>
      </w:r>
      <w:r w:rsidR="002A7102" w:rsidRPr="00A17C12">
        <w:rPr>
          <w:rFonts w:asciiTheme="majorHAnsi" w:hAnsiTheme="majorHAnsi" w:cstheme="majorHAnsi"/>
          <w:lang w:val="en-US"/>
        </w:rPr>
        <w:t xml:space="preserve"> individual employees overcome specific health-related issues. </w:t>
      </w:r>
      <w:r w:rsidR="00F307C1" w:rsidRPr="00A17C12">
        <w:rPr>
          <w:rFonts w:asciiTheme="majorHAnsi" w:hAnsiTheme="majorHAnsi" w:cstheme="majorHAnsi"/>
          <w:lang w:val="en-US"/>
        </w:rPr>
        <w:t xml:space="preserve">Our Service </w:t>
      </w:r>
      <w:r w:rsidR="007A2CFB" w:rsidRPr="00A17C12">
        <w:rPr>
          <w:rFonts w:asciiTheme="majorHAnsi" w:hAnsiTheme="majorHAnsi" w:cstheme="majorHAnsi"/>
          <w:lang w:val="en-US"/>
        </w:rPr>
        <w:t>will</w:t>
      </w:r>
      <w:r w:rsidR="002A7102" w:rsidRPr="00A17C12">
        <w:rPr>
          <w:rFonts w:asciiTheme="majorHAnsi" w:hAnsiTheme="majorHAnsi" w:cstheme="majorHAnsi"/>
          <w:lang w:val="en-US"/>
        </w:rPr>
        <w:t xml:space="preserve"> </w:t>
      </w:r>
      <w:r w:rsidR="00F307C1" w:rsidRPr="00A17C12">
        <w:rPr>
          <w:rFonts w:asciiTheme="majorHAnsi" w:hAnsiTheme="majorHAnsi" w:cstheme="majorHAnsi"/>
          <w:lang w:val="en-US"/>
        </w:rPr>
        <w:t>encourage employees to create a shared vision to develop a Wellness Program that reflects and addresses the</w:t>
      </w:r>
      <w:r w:rsidR="007A2CFB" w:rsidRPr="00A17C12">
        <w:rPr>
          <w:rFonts w:asciiTheme="majorHAnsi" w:hAnsiTheme="majorHAnsi" w:cstheme="majorHAnsi"/>
          <w:lang w:val="en-US"/>
        </w:rPr>
        <w:t xml:space="preserve"> needs of our current staff and create</w:t>
      </w:r>
      <w:r w:rsidR="00DE31A5" w:rsidRPr="00A17C12">
        <w:rPr>
          <w:rFonts w:asciiTheme="majorHAnsi" w:hAnsiTheme="majorHAnsi" w:cstheme="majorHAnsi"/>
          <w:lang w:val="en-US"/>
        </w:rPr>
        <w:t>s</w:t>
      </w:r>
      <w:r w:rsidR="007A2CFB" w:rsidRPr="00A17C12">
        <w:rPr>
          <w:rFonts w:asciiTheme="majorHAnsi" w:hAnsiTheme="majorHAnsi" w:cstheme="majorHAnsi"/>
          <w:lang w:val="en-US"/>
        </w:rPr>
        <w:t xml:space="preserve"> a wellness culture.</w:t>
      </w:r>
      <w:r w:rsidR="00F307C1" w:rsidRPr="00A17C12">
        <w:rPr>
          <w:rFonts w:asciiTheme="majorHAnsi" w:hAnsiTheme="majorHAnsi" w:cstheme="majorHAnsi"/>
          <w:lang w:val="en-US"/>
        </w:rPr>
        <w:t xml:space="preserve"> </w:t>
      </w:r>
      <w:r w:rsidR="00F307C1" w:rsidRPr="001C4B27">
        <w:rPr>
          <w:rFonts w:asciiTheme="majorHAnsi" w:hAnsiTheme="majorHAnsi" w:cstheme="majorHAnsi"/>
          <w:lang w:val="en-US"/>
        </w:rPr>
        <w:t xml:space="preserve">Management </w:t>
      </w:r>
      <w:r w:rsidR="006C4803" w:rsidRPr="001C4B27">
        <w:rPr>
          <w:rFonts w:asciiTheme="majorHAnsi" w:hAnsiTheme="majorHAnsi" w:cstheme="majorHAnsi"/>
          <w:lang w:val="en-US"/>
        </w:rPr>
        <w:t xml:space="preserve">and staff </w:t>
      </w:r>
      <w:r w:rsidR="00F307C1" w:rsidRPr="001C4B27">
        <w:rPr>
          <w:rFonts w:asciiTheme="majorHAnsi" w:hAnsiTheme="majorHAnsi" w:cstheme="majorHAnsi"/>
          <w:lang w:val="en-US"/>
        </w:rPr>
        <w:t>will</w:t>
      </w:r>
      <w:r w:rsidR="00F307C1" w:rsidRPr="00A17C12">
        <w:rPr>
          <w:rFonts w:asciiTheme="majorHAnsi" w:hAnsiTheme="majorHAnsi" w:cstheme="majorHAnsi"/>
          <w:lang w:val="en-US"/>
        </w:rPr>
        <w:t xml:space="preserve"> co-develop a policy and procedure</w:t>
      </w:r>
      <w:r w:rsidR="007A2CFB" w:rsidRPr="00A17C12">
        <w:rPr>
          <w:rFonts w:asciiTheme="majorHAnsi" w:hAnsiTheme="majorHAnsi" w:cstheme="majorHAnsi"/>
          <w:lang w:val="en-US"/>
        </w:rPr>
        <w:t>s</w:t>
      </w:r>
      <w:r w:rsidR="00F307C1" w:rsidRPr="00A17C12">
        <w:rPr>
          <w:rFonts w:asciiTheme="majorHAnsi" w:hAnsiTheme="majorHAnsi" w:cstheme="majorHAnsi"/>
          <w:lang w:val="en-US"/>
        </w:rPr>
        <w:t xml:space="preserve"> that support</w:t>
      </w:r>
      <w:r w:rsidR="00F22082">
        <w:rPr>
          <w:rFonts w:asciiTheme="majorHAnsi" w:hAnsiTheme="majorHAnsi" w:cstheme="majorHAnsi"/>
          <w:lang w:val="en-US"/>
        </w:rPr>
        <w:t xml:space="preserve"> </w:t>
      </w:r>
      <w:r w:rsidR="007A2CFB" w:rsidRPr="00A17C12">
        <w:rPr>
          <w:rFonts w:asciiTheme="majorHAnsi" w:hAnsiTheme="majorHAnsi" w:cstheme="majorHAnsi"/>
          <w:lang w:val="en-US"/>
        </w:rPr>
        <w:t xml:space="preserve">the health and wellbeing of employees. </w:t>
      </w:r>
    </w:p>
    <w:p w14:paraId="52B15F2F" w14:textId="799D7D44" w:rsidR="000A1086" w:rsidRDefault="000A1086" w:rsidP="00951FAE">
      <w:pPr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14:paraId="29DB88D3" w14:textId="4CC0BA0A" w:rsidR="000A1086" w:rsidRPr="001C4B27" w:rsidRDefault="00B00B32" w:rsidP="00951FAE">
      <w:pPr>
        <w:spacing w:after="0" w:line="360" w:lineRule="auto"/>
        <w:rPr>
          <w:rFonts w:cstheme="minorHAnsi"/>
          <w:bCs/>
          <w:sz w:val="24"/>
          <w:szCs w:val="24"/>
          <w:lang w:val="en-US"/>
        </w:rPr>
      </w:pPr>
      <w:r w:rsidRPr="001C4B27">
        <w:rPr>
          <w:rFonts w:cstheme="minorHAnsi"/>
          <w:bCs/>
          <w:sz w:val="24"/>
          <w:szCs w:val="24"/>
          <w:lang w:val="en-US"/>
        </w:rPr>
        <w:t>Components of a Wellness P</w:t>
      </w:r>
      <w:r w:rsidR="008D41B5" w:rsidRPr="001C4B27">
        <w:rPr>
          <w:rFonts w:cstheme="minorHAnsi"/>
          <w:bCs/>
          <w:sz w:val="24"/>
          <w:szCs w:val="24"/>
          <w:lang w:val="en-US"/>
        </w:rPr>
        <w:t xml:space="preserve">rogram </w:t>
      </w:r>
      <w:r w:rsidR="006C4803" w:rsidRPr="00761273">
        <w:rPr>
          <w:rFonts w:cstheme="minorHAnsi"/>
          <w:bCs/>
          <w:i/>
          <w:iCs/>
          <w:sz w:val="24"/>
          <w:szCs w:val="24"/>
          <w:lang w:val="en-US"/>
        </w:rPr>
        <w:t>may</w:t>
      </w:r>
      <w:r w:rsidR="006C4803" w:rsidRPr="001C4B27">
        <w:rPr>
          <w:rFonts w:cstheme="minorHAnsi"/>
          <w:bCs/>
          <w:sz w:val="24"/>
          <w:szCs w:val="24"/>
          <w:lang w:val="en-US"/>
        </w:rPr>
        <w:t xml:space="preserve"> </w:t>
      </w:r>
      <w:r w:rsidR="008D41B5" w:rsidRPr="001C4B27">
        <w:rPr>
          <w:rFonts w:cstheme="minorHAnsi"/>
          <w:bCs/>
          <w:sz w:val="24"/>
          <w:szCs w:val="24"/>
          <w:lang w:val="en-US"/>
        </w:rPr>
        <w:t xml:space="preserve">include: </w:t>
      </w:r>
    </w:p>
    <w:p w14:paraId="51F0F184" w14:textId="77F616EA" w:rsidR="008D41B5" w:rsidRPr="00A17C12" w:rsidRDefault="008D41B5" w:rsidP="00951FAE">
      <w:p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 xml:space="preserve">Environmental wellness: </w:t>
      </w:r>
    </w:p>
    <w:p w14:paraId="36D9FD14" w14:textId="290AE770" w:rsidR="008D41B5" w:rsidRPr="00A17C12" w:rsidRDefault="008D41B5" w:rsidP="00BE238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 xml:space="preserve">Finding satisfaction within the work environment </w:t>
      </w:r>
    </w:p>
    <w:p w14:paraId="225D7121" w14:textId="21CF457D" w:rsidR="008D41B5" w:rsidRPr="00A17C12" w:rsidRDefault="008D41B5" w:rsidP="00BE238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 xml:space="preserve">Ensuring the work environment and relationships are comfortable and supportive </w:t>
      </w:r>
    </w:p>
    <w:p w14:paraId="27A9885B" w14:textId="360B31B5" w:rsidR="008D41B5" w:rsidRPr="00A17C12" w:rsidRDefault="008D41B5" w:rsidP="00BE238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 xml:space="preserve">Recognising opportunities that lead to new skills and acting on those opportunities </w:t>
      </w:r>
    </w:p>
    <w:p w14:paraId="067DF5CE" w14:textId="231B271F" w:rsidR="008D41B5" w:rsidRPr="00A17C12" w:rsidRDefault="008D41B5" w:rsidP="00BE238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 xml:space="preserve">Working to ensure the stability and longevity of the natural environment </w:t>
      </w:r>
    </w:p>
    <w:p w14:paraId="63B8A5E7" w14:textId="696B6A18" w:rsidR="008D41B5" w:rsidRPr="00A17C12" w:rsidRDefault="008D41B5" w:rsidP="008D41B5">
      <w:pPr>
        <w:spacing w:after="0" w:line="360" w:lineRule="auto"/>
        <w:rPr>
          <w:rFonts w:asciiTheme="majorHAnsi" w:hAnsiTheme="majorHAnsi" w:cstheme="majorHAnsi"/>
          <w:lang w:val="en-US"/>
        </w:rPr>
      </w:pPr>
    </w:p>
    <w:p w14:paraId="58D218BF" w14:textId="2E60A4A6" w:rsidR="008D41B5" w:rsidRPr="00A17C12" w:rsidRDefault="008D41B5" w:rsidP="008D41B5">
      <w:p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 xml:space="preserve">Emotional wellness: </w:t>
      </w:r>
    </w:p>
    <w:p w14:paraId="4C9934AB" w14:textId="68101EB4" w:rsidR="008D41B5" w:rsidRPr="00A17C12" w:rsidRDefault="008D41B5" w:rsidP="00BE238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 xml:space="preserve">Keeping a positive attitude </w:t>
      </w:r>
    </w:p>
    <w:p w14:paraId="4D76C092" w14:textId="4C0341E2" w:rsidR="008D41B5" w:rsidRPr="00A17C12" w:rsidRDefault="008D41B5" w:rsidP="00BE238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>Being sensitive to your feelings and the feelings of others</w:t>
      </w:r>
    </w:p>
    <w:p w14:paraId="19F32C6D" w14:textId="099D64E2" w:rsidR="008D41B5" w:rsidRPr="00A17C12" w:rsidRDefault="008D41B5" w:rsidP="00BE238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lastRenderedPageBreak/>
        <w:t>Learning to cope with stress</w:t>
      </w:r>
    </w:p>
    <w:p w14:paraId="7633DEE8" w14:textId="3D06C498" w:rsidR="008D41B5" w:rsidRPr="00A17C12" w:rsidRDefault="008D41B5" w:rsidP="00BE238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 xml:space="preserve">Being realistic about your expectations and time </w:t>
      </w:r>
    </w:p>
    <w:p w14:paraId="47B0DFD9" w14:textId="42A851C3" w:rsidR="008D41B5" w:rsidRPr="00A17C12" w:rsidRDefault="008D41B5" w:rsidP="00BE238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 xml:space="preserve">Taking responsibility for your own behaviour </w:t>
      </w:r>
    </w:p>
    <w:p w14:paraId="4E5578B6" w14:textId="5343CBBA" w:rsidR="008D41B5" w:rsidRPr="00A17C12" w:rsidRDefault="008D41B5" w:rsidP="00BE238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 xml:space="preserve">Dealing with your personal and financial issues realistically </w:t>
      </w:r>
    </w:p>
    <w:p w14:paraId="6AEB7256" w14:textId="3F71EEDC" w:rsidR="008D41B5" w:rsidRPr="00A17C12" w:rsidRDefault="008D41B5" w:rsidP="00BE238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 xml:space="preserve">Viewing challenges as an opportunity </w:t>
      </w:r>
    </w:p>
    <w:p w14:paraId="10E545D1" w14:textId="0B26676C" w:rsidR="008D41B5" w:rsidRPr="00A17C12" w:rsidRDefault="008D41B5" w:rsidP="00BE238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>Being able to work independently</w:t>
      </w:r>
    </w:p>
    <w:p w14:paraId="44BD6B0D" w14:textId="15FBA30A" w:rsidR="008D41B5" w:rsidRPr="00A17C12" w:rsidRDefault="008D41B5" w:rsidP="00BE238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>Being able to work within a team, and know</w:t>
      </w:r>
      <w:r w:rsidR="00C866E3" w:rsidRPr="00A17C12">
        <w:rPr>
          <w:rFonts w:asciiTheme="majorHAnsi" w:hAnsiTheme="majorHAnsi" w:cstheme="majorHAnsi"/>
          <w:lang w:val="en-US"/>
        </w:rPr>
        <w:t>ing</w:t>
      </w:r>
      <w:r w:rsidRPr="00A17C12">
        <w:rPr>
          <w:rFonts w:asciiTheme="majorHAnsi" w:hAnsiTheme="majorHAnsi" w:cstheme="majorHAnsi"/>
          <w:lang w:val="en-US"/>
        </w:rPr>
        <w:t xml:space="preserve"> you can ask for help </w:t>
      </w:r>
    </w:p>
    <w:p w14:paraId="78D0F625" w14:textId="77777777" w:rsidR="00D218B5" w:rsidRPr="00A17C12" w:rsidRDefault="00D218B5" w:rsidP="008D41B5">
      <w:pPr>
        <w:spacing w:after="0" w:line="360" w:lineRule="auto"/>
        <w:rPr>
          <w:rFonts w:asciiTheme="majorHAnsi" w:hAnsiTheme="majorHAnsi" w:cstheme="majorHAnsi"/>
          <w:lang w:val="en-US"/>
        </w:rPr>
      </w:pPr>
    </w:p>
    <w:p w14:paraId="50F87AA6" w14:textId="71DC181C" w:rsidR="008D41B5" w:rsidRPr="00A17C12" w:rsidRDefault="008D41B5" w:rsidP="008D41B5">
      <w:p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>Spiritual wellness</w:t>
      </w:r>
      <w:r w:rsidR="00494208" w:rsidRPr="00A17C12">
        <w:rPr>
          <w:rFonts w:asciiTheme="majorHAnsi" w:hAnsiTheme="majorHAnsi" w:cstheme="majorHAnsi"/>
          <w:lang w:val="en-US"/>
        </w:rPr>
        <w:t>:</w:t>
      </w:r>
    </w:p>
    <w:p w14:paraId="192D424E" w14:textId="758DF166" w:rsidR="008D41B5" w:rsidRPr="00A17C12" w:rsidRDefault="008D41B5" w:rsidP="00BE238A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>Being open to different cultures and religions</w:t>
      </w:r>
    </w:p>
    <w:p w14:paraId="085BDFA7" w14:textId="7C983199" w:rsidR="008D41B5" w:rsidRPr="00A17C12" w:rsidRDefault="008D41B5" w:rsidP="00BE238A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>Participating in community projects</w:t>
      </w:r>
    </w:p>
    <w:p w14:paraId="49AA6919" w14:textId="18F0B6F8" w:rsidR="008D41B5" w:rsidRPr="00A17C12" w:rsidRDefault="008D41B5" w:rsidP="00BE238A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>Defining personal values and ethics</w:t>
      </w:r>
    </w:p>
    <w:p w14:paraId="3BB6BF05" w14:textId="0B634F46" w:rsidR="008D41B5" w:rsidRPr="00A17C12" w:rsidRDefault="008D41B5" w:rsidP="00BE238A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 xml:space="preserve">Participating in spiritual activities </w:t>
      </w:r>
    </w:p>
    <w:p w14:paraId="2160995F" w14:textId="75B3BBD5" w:rsidR="008D41B5" w:rsidRPr="00A17C12" w:rsidRDefault="008D41B5" w:rsidP="00BE238A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>Caring about the welfare of others</w:t>
      </w:r>
    </w:p>
    <w:p w14:paraId="0B39C0F6" w14:textId="6C2EBE9E" w:rsidR="008D41B5" w:rsidRPr="00A17C12" w:rsidRDefault="008D41B5" w:rsidP="008D41B5">
      <w:pPr>
        <w:spacing w:after="0" w:line="360" w:lineRule="auto"/>
        <w:rPr>
          <w:rFonts w:asciiTheme="majorHAnsi" w:hAnsiTheme="majorHAnsi" w:cstheme="majorHAnsi"/>
          <w:lang w:val="en-US"/>
        </w:rPr>
      </w:pPr>
    </w:p>
    <w:p w14:paraId="5853A703" w14:textId="2395D2D9" w:rsidR="008D41B5" w:rsidRPr="00A17C12" w:rsidRDefault="008D41B5" w:rsidP="008D41B5">
      <w:p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>Social wellness</w:t>
      </w:r>
      <w:r w:rsidR="00494208" w:rsidRPr="00A17C12">
        <w:rPr>
          <w:rFonts w:asciiTheme="majorHAnsi" w:hAnsiTheme="majorHAnsi" w:cstheme="majorHAnsi"/>
          <w:lang w:val="en-US"/>
        </w:rPr>
        <w:t>:</w:t>
      </w:r>
    </w:p>
    <w:p w14:paraId="7A8449F6" w14:textId="50A03441" w:rsidR="008D41B5" w:rsidRPr="00D63EDD" w:rsidRDefault="008D41B5" w:rsidP="00BE238A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D63EDD">
        <w:rPr>
          <w:rFonts w:asciiTheme="majorHAnsi" w:hAnsiTheme="majorHAnsi" w:cstheme="majorHAnsi"/>
          <w:lang w:val="en-US"/>
        </w:rPr>
        <w:t>Being comfortable with and liking yourself as a person</w:t>
      </w:r>
    </w:p>
    <w:p w14:paraId="2D018E09" w14:textId="42D3CC70" w:rsidR="008D41B5" w:rsidRPr="00D63EDD" w:rsidRDefault="008D41B5" w:rsidP="00BE238A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D63EDD">
        <w:rPr>
          <w:rFonts w:asciiTheme="majorHAnsi" w:hAnsiTheme="majorHAnsi" w:cstheme="majorHAnsi"/>
          <w:lang w:val="en-US"/>
        </w:rPr>
        <w:t xml:space="preserve">Interacting with </w:t>
      </w:r>
      <w:r w:rsidR="007B66A1" w:rsidRPr="00D63EDD">
        <w:rPr>
          <w:rFonts w:asciiTheme="majorHAnsi" w:hAnsiTheme="majorHAnsi" w:cstheme="majorHAnsi"/>
          <w:lang w:val="en-US"/>
        </w:rPr>
        <w:t xml:space="preserve">and accepting </w:t>
      </w:r>
      <w:r w:rsidRPr="00D63EDD">
        <w:rPr>
          <w:rFonts w:asciiTheme="majorHAnsi" w:hAnsiTheme="majorHAnsi" w:cstheme="majorHAnsi"/>
          <w:lang w:val="en-US"/>
        </w:rPr>
        <w:t>people of varying ages, backgrounds, genders, race, lifestyle</w:t>
      </w:r>
      <w:r w:rsidR="00D218B5" w:rsidRPr="00D63EDD">
        <w:rPr>
          <w:rFonts w:asciiTheme="majorHAnsi" w:hAnsiTheme="majorHAnsi" w:cstheme="majorHAnsi"/>
          <w:lang w:val="en-US"/>
        </w:rPr>
        <w:t>,</w:t>
      </w:r>
      <w:r w:rsidRPr="00D63EDD">
        <w:rPr>
          <w:rFonts w:asciiTheme="majorHAnsi" w:hAnsiTheme="majorHAnsi" w:cstheme="majorHAnsi"/>
          <w:lang w:val="en-US"/>
        </w:rPr>
        <w:t xml:space="preserve"> etc</w:t>
      </w:r>
      <w:r w:rsidR="00D218B5" w:rsidRPr="00D63EDD">
        <w:rPr>
          <w:rFonts w:asciiTheme="majorHAnsi" w:hAnsiTheme="majorHAnsi" w:cstheme="majorHAnsi"/>
          <w:lang w:val="en-US"/>
        </w:rPr>
        <w:t>.</w:t>
      </w:r>
      <w:r w:rsidRPr="00D63EDD">
        <w:rPr>
          <w:rFonts w:asciiTheme="majorHAnsi" w:hAnsiTheme="majorHAnsi" w:cstheme="majorHAnsi"/>
          <w:lang w:val="en-US"/>
        </w:rPr>
        <w:t xml:space="preserve"> </w:t>
      </w:r>
    </w:p>
    <w:p w14:paraId="1FBA53AB" w14:textId="77777777" w:rsidR="00176352" w:rsidRPr="00D63EDD" w:rsidRDefault="00176352" w:rsidP="00176352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D63EDD">
        <w:rPr>
          <w:rFonts w:asciiTheme="majorHAnsi" w:hAnsiTheme="majorHAnsi" w:cstheme="majorHAnsi"/>
          <w:lang w:val="en-US"/>
        </w:rPr>
        <w:t xml:space="preserve">Foster healthy and positive relationships with co-workers </w:t>
      </w:r>
    </w:p>
    <w:p w14:paraId="24870E51" w14:textId="72DE9C6D" w:rsidR="008D41B5" w:rsidRPr="00D63EDD" w:rsidRDefault="003C682C" w:rsidP="00BE238A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D63EDD">
        <w:rPr>
          <w:rFonts w:asciiTheme="majorHAnsi" w:hAnsiTheme="majorHAnsi" w:cstheme="majorHAnsi"/>
          <w:lang w:val="en-US"/>
        </w:rPr>
        <w:t>Communicating your feelings</w:t>
      </w:r>
    </w:p>
    <w:p w14:paraId="3661D6DC" w14:textId="3D26F193" w:rsidR="003C682C" w:rsidRPr="00D63EDD" w:rsidRDefault="003C682C" w:rsidP="00BE238A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D63EDD">
        <w:rPr>
          <w:rFonts w:asciiTheme="majorHAnsi" w:hAnsiTheme="majorHAnsi" w:cstheme="majorHAnsi"/>
          <w:lang w:val="en-US"/>
        </w:rPr>
        <w:t xml:space="preserve">Developing friendships </w:t>
      </w:r>
    </w:p>
    <w:p w14:paraId="1A0E56B7" w14:textId="2B6EE601" w:rsidR="003C682C" w:rsidRPr="00D63EDD" w:rsidRDefault="003C682C" w:rsidP="00BE238A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D63EDD">
        <w:rPr>
          <w:rFonts w:asciiTheme="majorHAnsi" w:hAnsiTheme="majorHAnsi" w:cstheme="majorHAnsi"/>
          <w:lang w:val="en-US"/>
        </w:rPr>
        <w:t xml:space="preserve">Engaging in social activities </w:t>
      </w:r>
    </w:p>
    <w:p w14:paraId="7B38B689" w14:textId="5C2145E9" w:rsidR="003C682C" w:rsidRPr="00A17C12" w:rsidRDefault="003C682C" w:rsidP="00BE238A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 xml:space="preserve">Balancing your time to include both work and life </w:t>
      </w:r>
    </w:p>
    <w:p w14:paraId="0383D56A" w14:textId="77777777" w:rsidR="003C682C" w:rsidRPr="00A17C12" w:rsidRDefault="003C682C" w:rsidP="003C682C">
      <w:pPr>
        <w:pStyle w:val="ListParagraph"/>
        <w:spacing w:after="0" w:line="360" w:lineRule="auto"/>
        <w:rPr>
          <w:rFonts w:asciiTheme="majorHAnsi" w:hAnsiTheme="majorHAnsi" w:cstheme="majorHAnsi"/>
          <w:lang w:val="en-US"/>
        </w:rPr>
      </w:pPr>
    </w:p>
    <w:p w14:paraId="2B48AC9F" w14:textId="45C69F3B" w:rsidR="003C682C" w:rsidRPr="00A17C12" w:rsidRDefault="003C682C" w:rsidP="003C682C">
      <w:p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>Intellectual wellness</w:t>
      </w:r>
      <w:r w:rsidR="00494208" w:rsidRPr="00A17C12">
        <w:rPr>
          <w:rFonts w:asciiTheme="majorHAnsi" w:hAnsiTheme="majorHAnsi" w:cstheme="majorHAnsi"/>
          <w:lang w:val="en-US"/>
        </w:rPr>
        <w:t>:</w:t>
      </w:r>
      <w:r w:rsidRPr="00A17C12">
        <w:rPr>
          <w:rFonts w:asciiTheme="majorHAnsi" w:hAnsiTheme="majorHAnsi" w:cstheme="majorHAnsi"/>
          <w:lang w:val="en-US"/>
        </w:rPr>
        <w:t xml:space="preserve"> </w:t>
      </w:r>
    </w:p>
    <w:p w14:paraId="32314D58" w14:textId="7E3D9CE6" w:rsidR="003C682C" w:rsidRPr="00A17C12" w:rsidRDefault="003C682C" w:rsidP="00BE238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>Learning because you want to, not because you have been told to</w:t>
      </w:r>
    </w:p>
    <w:p w14:paraId="1CB92BC7" w14:textId="3B6F399A" w:rsidR="003C682C" w:rsidRPr="00A17C12" w:rsidRDefault="003C682C" w:rsidP="00BE238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>Completing required tasks</w:t>
      </w:r>
    </w:p>
    <w:p w14:paraId="35018DBB" w14:textId="54F30619" w:rsidR="003C682C" w:rsidRPr="00A17C12" w:rsidRDefault="003C682C" w:rsidP="00BE238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>Learning through professional development, including, readings, discussions, workshops, training</w:t>
      </w:r>
      <w:r w:rsidR="00D218B5" w:rsidRPr="00A17C12">
        <w:rPr>
          <w:rFonts w:asciiTheme="majorHAnsi" w:hAnsiTheme="majorHAnsi" w:cstheme="majorHAnsi"/>
          <w:lang w:val="en-US"/>
        </w:rPr>
        <w:t>,</w:t>
      </w:r>
      <w:r w:rsidRPr="00A17C12">
        <w:rPr>
          <w:rFonts w:asciiTheme="majorHAnsi" w:hAnsiTheme="majorHAnsi" w:cstheme="majorHAnsi"/>
          <w:lang w:val="en-US"/>
        </w:rPr>
        <w:t xml:space="preserve"> etc</w:t>
      </w:r>
      <w:r w:rsidR="00D218B5" w:rsidRPr="00A17C12">
        <w:rPr>
          <w:rFonts w:asciiTheme="majorHAnsi" w:hAnsiTheme="majorHAnsi" w:cstheme="majorHAnsi"/>
          <w:lang w:val="en-US"/>
        </w:rPr>
        <w:t>.</w:t>
      </w:r>
    </w:p>
    <w:p w14:paraId="3BB478BC" w14:textId="612BE975" w:rsidR="003C682C" w:rsidRPr="00A17C12" w:rsidRDefault="003C682C" w:rsidP="00BE238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 xml:space="preserve">Observing what is around you </w:t>
      </w:r>
    </w:p>
    <w:p w14:paraId="6CA81EF1" w14:textId="4DB88392" w:rsidR="003C682C" w:rsidRPr="00A17C12" w:rsidRDefault="003C682C" w:rsidP="00BE238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>Listening</w:t>
      </w:r>
    </w:p>
    <w:p w14:paraId="3A9C46A4" w14:textId="0B0F4A12" w:rsidR="003C682C" w:rsidRPr="00A17C12" w:rsidRDefault="003C682C" w:rsidP="00BE238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 xml:space="preserve">Staying current with early childhood knowledge </w:t>
      </w:r>
    </w:p>
    <w:p w14:paraId="64994E4F" w14:textId="2C43CD2B" w:rsidR="003C682C" w:rsidRPr="00A17C12" w:rsidRDefault="003C682C" w:rsidP="00BE238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t xml:space="preserve">Questioning </w:t>
      </w:r>
    </w:p>
    <w:p w14:paraId="4022AEE2" w14:textId="36BC49F1" w:rsidR="003C682C" w:rsidRPr="00A17C12" w:rsidRDefault="003C682C" w:rsidP="00BE238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A17C12">
        <w:rPr>
          <w:rFonts w:asciiTheme="majorHAnsi" w:hAnsiTheme="majorHAnsi" w:cstheme="majorHAnsi"/>
          <w:lang w:val="en-US"/>
        </w:rPr>
        <w:lastRenderedPageBreak/>
        <w:t>Exposing yourself to new experiences</w:t>
      </w:r>
    </w:p>
    <w:p w14:paraId="04F1B1E0" w14:textId="0E23E55D" w:rsidR="003C682C" w:rsidRPr="00A17C12" w:rsidRDefault="003C682C" w:rsidP="003C682C">
      <w:pPr>
        <w:spacing w:after="0" w:line="360" w:lineRule="auto"/>
        <w:rPr>
          <w:rFonts w:asciiTheme="majorHAnsi" w:hAnsiTheme="majorHAnsi" w:cstheme="majorHAnsi"/>
          <w:lang w:val="en-US"/>
        </w:rPr>
      </w:pPr>
    </w:p>
    <w:p w14:paraId="1222D0AB" w14:textId="6FD77073" w:rsidR="003C682C" w:rsidRPr="00D63EDD" w:rsidRDefault="003C682C" w:rsidP="003C682C">
      <w:pPr>
        <w:spacing w:after="0" w:line="360" w:lineRule="auto"/>
        <w:rPr>
          <w:rFonts w:asciiTheme="majorHAnsi" w:hAnsiTheme="majorHAnsi" w:cstheme="majorHAnsi"/>
          <w:lang w:val="en-US"/>
        </w:rPr>
      </w:pPr>
      <w:r w:rsidRPr="00D63EDD">
        <w:rPr>
          <w:rFonts w:asciiTheme="majorHAnsi" w:hAnsiTheme="majorHAnsi" w:cstheme="majorHAnsi"/>
          <w:lang w:val="en-US"/>
        </w:rPr>
        <w:t>Physical wellness</w:t>
      </w:r>
      <w:r w:rsidR="00494208" w:rsidRPr="00D63EDD">
        <w:rPr>
          <w:rFonts w:asciiTheme="majorHAnsi" w:hAnsiTheme="majorHAnsi" w:cstheme="majorHAnsi"/>
          <w:lang w:val="en-US"/>
        </w:rPr>
        <w:t>:</w:t>
      </w:r>
    </w:p>
    <w:p w14:paraId="753E4B5C" w14:textId="5EB664F2" w:rsidR="003C682C" w:rsidRPr="00D63EDD" w:rsidRDefault="003C682C" w:rsidP="00BE238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D63EDD">
        <w:rPr>
          <w:rFonts w:asciiTheme="majorHAnsi" w:hAnsiTheme="majorHAnsi" w:cstheme="majorHAnsi"/>
          <w:lang w:val="en-US"/>
        </w:rPr>
        <w:t xml:space="preserve">Exercising regularly </w:t>
      </w:r>
    </w:p>
    <w:p w14:paraId="1417A126" w14:textId="3613C207" w:rsidR="003C682C" w:rsidRPr="00D63EDD" w:rsidRDefault="007B66A1" w:rsidP="00BE238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D63EDD">
        <w:rPr>
          <w:rFonts w:asciiTheme="majorHAnsi" w:hAnsiTheme="majorHAnsi" w:cstheme="majorHAnsi"/>
          <w:lang w:val="en-US"/>
        </w:rPr>
        <w:t>Healthy e</w:t>
      </w:r>
      <w:r w:rsidR="003C682C" w:rsidRPr="00D63EDD">
        <w:rPr>
          <w:rFonts w:asciiTheme="majorHAnsi" w:hAnsiTheme="majorHAnsi" w:cstheme="majorHAnsi"/>
          <w:lang w:val="en-US"/>
        </w:rPr>
        <w:t>ating</w:t>
      </w:r>
    </w:p>
    <w:p w14:paraId="7EE2AA40" w14:textId="112A002F" w:rsidR="003C682C" w:rsidRPr="00D63EDD" w:rsidRDefault="003C682C" w:rsidP="00BE238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D63EDD">
        <w:rPr>
          <w:rFonts w:asciiTheme="majorHAnsi" w:hAnsiTheme="majorHAnsi" w:cstheme="majorHAnsi"/>
          <w:lang w:val="en-US"/>
        </w:rPr>
        <w:t>Getting regular check-ups</w:t>
      </w:r>
    </w:p>
    <w:p w14:paraId="5F72D7AC" w14:textId="3ADCF01D" w:rsidR="008D41B5" w:rsidRPr="00A17C12" w:rsidRDefault="003C682C" w:rsidP="00BE238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  <w:lang w:val="en-US"/>
        </w:rPr>
      </w:pPr>
      <w:r w:rsidRPr="00D63EDD">
        <w:rPr>
          <w:rFonts w:asciiTheme="majorHAnsi" w:hAnsiTheme="majorHAnsi" w:cstheme="majorHAnsi"/>
          <w:lang w:val="en-US"/>
        </w:rPr>
        <w:t>Avoiding the use of tobacco</w:t>
      </w:r>
      <w:r w:rsidRPr="00A17C12">
        <w:rPr>
          <w:rFonts w:asciiTheme="majorHAnsi" w:hAnsiTheme="majorHAnsi" w:cstheme="majorHAnsi"/>
          <w:lang w:val="en-US"/>
        </w:rPr>
        <w:t xml:space="preserve"> and illicit drugs </w:t>
      </w:r>
    </w:p>
    <w:p w14:paraId="68A5D908" w14:textId="77777777" w:rsidR="00951FAE" w:rsidRPr="00A17C12" w:rsidRDefault="00951FAE" w:rsidP="008E05EC">
      <w:pPr>
        <w:spacing w:after="0" w:line="360" w:lineRule="auto"/>
        <w:rPr>
          <w:rFonts w:cs="Arial"/>
          <w:color w:val="22A1BB"/>
          <w:lang w:val="en-US"/>
        </w:rPr>
      </w:pPr>
    </w:p>
    <w:p w14:paraId="6AF1E5E2" w14:textId="2ED2D0ED" w:rsidR="008E05EC" w:rsidRPr="00D63EDD" w:rsidRDefault="003A1634" w:rsidP="008E05EC">
      <w:pPr>
        <w:spacing w:after="0" w:line="360" w:lineRule="auto"/>
        <w:rPr>
          <w:rFonts w:cs="Arial"/>
          <w:sz w:val="24"/>
          <w:szCs w:val="24"/>
          <w:lang w:val="en-US"/>
        </w:rPr>
      </w:pPr>
      <w:r w:rsidRPr="00D63EDD">
        <w:rPr>
          <w:rFonts w:cs="Arial"/>
          <w:sz w:val="24"/>
          <w:szCs w:val="24"/>
          <w:lang w:val="en-US"/>
        </w:rPr>
        <w:t xml:space="preserve">Management will: </w:t>
      </w:r>
    </w:p>
    <w:p w14:paraId="33F4B605" w14:textId="4935B155" w:rsidR="008E05EC" w:rsidRPr="00A17C12" w:rsidRDefault="00A17C12" w:rsidP="00BE238A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theme="majorHAnsi"/>
          <w:lang w:val="en-US"/>
        </w:rPr>
        <w:t>d</w:t>
      </w:r>
      <w:r w:rsidR="00F951AE" w:rsidRPr="00A17C12">
        <w:rPr>
          <w:rFonts w:asciiTheme="majorHAnsi" w:hAnsiTheme="majorHAnsi" w:cstheme="majorHAnsi"/>
          <w:lang w:val="en-US"/>
        </w:rPr>
        <w:t>emonstrate commitment to ongoing collaboration and engagement to c</w:t>
      </w:r>
      <w:r w:rsidR="007B2BE1" w:rsidRPr="00A17C12">
        <w:rPr>
          <w:rFonts w:asciiTheme="majorHAnsi" w:hAnsiTheme="majorHAnsi" w:cstheme="majorHAnsi"/>
          <w:lang w:val="en-US"/>
        </w:rPr>
        <w:t>reate</w:t>
      </w:r>
      <w:r w:rsidR="008E05EC" w:rsidRPr="00A17C12">
        <w:rPr>
          <w:rFonts w:asciiTheme="majorHAnsi" w:hAnsiTheme="majorHAnsi" w:cstheme="majorHAnsi"/>
          <w:lang w:val="en-US"/>
        </w:rPr>
        <w:t xml:space="preserve"> </w:t>
      </w:r>
      <w:r w:rsidR="00F951AE" w:rsidRPr="00A17C12">
        <w:rPr>
          <w:rFonts w:asciiTheme="majorHAnsi" w:hAnsiTheme="majorHAnsi" w:cstheme="majorHAnsi"/>
          <w:lang w:val="en-US"/>
        </w:rPr>
        <w:t>a workplace Wellness Program</w:t>
      </w:r>
    </w:p>
    <w:p w14:paraId="2951710C" w14:textId="6C8FE6E5" w:rsidR="008E05EC" w:rsidRPr="00A17C12" w:rsidRDefault="00A17C12" w:rsidP="00BE238A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theme="majorHAnsi"/>
          <w:lang w:val="en-US"/>
        </w:rPr>
        <w:t>c</w:t>
      </w:r>
      <w:r w:rsidR="008E05EC" w:rsidRPr="00A17C12">
        <w:rPr>
          <w:rFonts w:asciiTheme="majorHAnsi" w:hAnsiTheme="majorHAnsi" w:cstheme="majorHAnsi"/>
          <w:lang w:val="en-US"/>
        </w:rPr>
        <w:t xml:space="preserve">onsult with employees to ensure workplace strategies meet the needs of the workplace </w:t>
      </w:r>
    </w:p>
    <w:p w14:paraId="07682495" w14:textId="11E5DC6E" w:rsidR="003F35B8" w:rsidRPr="00A17C12" w:rsidRDefault="00A17C12" w:rsidP="00BE238A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>s</w:t>
      </w:r>
      <w:r w:rsidR="00951FAE" w:rsidRPr="00A17C12">
        <w:rPr>
          <w:rFonts w:asciiTheme="majorHAnsi" w:hAnsiTheme="majorHAnsi" w:cs="Arial"/>
          <w:shd w:val="clear" w:color="auto" w:fill="FFFFFF"/>
        </w:rPr>
        <w:t xml:space="preserve">upport employee’s </w:t>
      </w:r>
      <w:r w:rsidR="002A7102" w:rsidRPr="00A17C12">
        <w:rPr>
          <w:rFonts w:asciiTheme="majorHAnsi" w:hAnsiTheme="majorHAnsi" w:cs="Arial"/>
          <w:shd w:val="clear" w:color="auto" w:fill="FFFFFF"/>
        </w:rPr>
        <w:t>participation</w:t>
      </w:r>
      <w:r w:rsidR="00F951AE" w:rsidRPr="00A17C12">
        <w:rPr>
          <w:rFonts w:asciiTheme="majorHAnsi" w:hAnsiTheme="majorHAnsi" w:cs="Arial"/>
          <w:shd w:val="clear" w:color="auto" w:fill="FFFFFF"/>
        </w:rPr>
        <w:t xml:space="preserve"> in the Wellness P</w:t>
      </w:r>
      <w:r w:rsidR="00951FAE" w:rsidRPr="00A17C12">
        <w:rPr>
          <w:rFonts w:asciiTheme="majorHAnsi" w:hAnsiTheme="majorHAnsi" w:cs="Arial"/>
          <w:shd w:val="clear" w:color="auto" w:fill="FFFFFF"/>
        </w:rPr>
        <w:t xml:space="preserve">rogram </w:t>
      </w:r>
    </w:p>
    <w:p w14:paraId="3BBB890B" w14:textId="2DF95079" w:rsidR="000A1086" w:rsidRPr="00A17C12" w:rsidRDefault="00A17C12" w:rsidP="00BE238A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>f</w:t>
      </w:r>
      <w:r w:rsidR="00F951AE" w:rsidRPr="00A17C12">
        <w:rPr>
          <w:rFonts w:asciiTheme="majorHAnsi" w:hAnsiTheme="majorHAnsi" w:cs="Arial"/>
          <w:shd w:val="clear" w:color="auto" w:fill="FFFFFF"/>
        </w:rPr>
        <w:t>oster mentoring and development pathways for employee</w:t>
      </w:r>
      <w:r w:rsidR="00846B56" w:rsidRPr="00A17C12">
        <w:rPr>
          <w:rFonts w:asciiTheme="majorHAnsi" w:hAnsiTheme="majorHAnsi" w:cs="Arial"/>
          <w:shd w:val="clear" w:color="auto" w:fill="FFFFFF"/>
        </w:rPr>
        <w:t>s</w:t>
      </w:r>
      <w:r w:rsidR="00F951AE" w:rsidRPr="00A17C12">
        <w:rPr>
          <w:rFonts w:asciiTheme="majorHAnsi" w:hAnsiTheme="majorHAnsi" w:cs="Arial"/>
          <w:shd w:val="clear" w:color="auto" w:fill="FFFFFF"/>
        </w:rPr>
        <w:t xml:space="preserve">. This may include providing </w:t>
      </w:r>
      <w:r w:rsidR="000A1086" w:rsidRPr="00A17C12">
        <w:rPr>
          <w:rFonts w:asciiTheme="majorHAnsi" w:hAnsiTheme="majorHAnsi" w:cs="Arial"/>
          <w:shd w:val="clear" w:color="auto" w:fill="FFFFFF"/>
        </w:rPr>
        <w:t>programmi</w:t>
      </w:r>
      <w:r w:rsidR="00F951AE" w:rsidRPr="00A17C12">
        <w:rPr>
          <w:rFonts w:asciiTheme="majorHAnsi" w:hAnsiTheme="majorHAnsi" w:cs="Arial"/>
          <w:shd w:val="clear" w:color="auto" w:fill="FFFFFF"/>
        </w:rPr>
        <w:t>ng time, mentoring sessions</w:t>
      </w:r>
      <w:r w:rsidR="000A1086" w:rsidRPr="00A17C12">
        <w:rPr>
          <w:rFonts w:asciiTheme="majorHAnsi" w:hAnsiTheme="majorHAnsi" w:cs="Arial"/>
          <w:shd w:val="clear" w:color="auto" w:fill="FFFFFF"/>
        </w:rPr>
        <w:t>, professional development</w:t>
      </w:r>
      <w:r w:rsidR="00F951AE" w:rsidRPr="00A17C12">
        <w:rPr>
          <w:rFonts w:asciiTheme="majorHAnsi" w:hAnsiTheme="majorHAnsi" w:cs="Arial"/>
          <w:shd w:val="clear" w:color="auto" w:fill="FFFFFF"/>
        </w:rPr>
        <w:t xml:space="preserve"> opportunities</w:t>
      </w:r>
      <w:r w:rsidR="007B2BE1" w:rsidRPr="00A17C12">
        <w:rPr>
          <w:rFonts w:asciiTheme="majorHAnsi" w:hAnsiTheme="majorHAnsi" w:cs="Arial"/>
          <w:shd w:val="clear" w:color="auto" w:fill="FFFFFF"/>
        </w:rPr>
        <w:t>, capacity building</w:t>
      </w:r>
      <w:r w:rsidR="00492937" w:rsidRPr="00A17C12">
        <w:rPr>
          <w:rFonts w:asciiTheme="majorHAnsi" w:hAnsiTheme="majorHAnsi" w:cs="Arial"/>
          <w:shd w:val="clear" w:color="auto" w:fill="FFFFFF"/>
        </w:rPr>
        <w:t>,</w:t>
      </w:r>
      <w:r w:rsidR="007B2BE1" w:rsidRPr="00A17C12">
        <w:rPr>
          <w:rFonts w:asciiTheme="majorHAnsi" w:hAnsiTheme="majorHAnsi" w:cs="Arial"/>
          <w:shd w:val="clear" w:color="auto" w:fill="FFFFFF"/>
        </w:rPr>
        <w:t xml:space="preserve"> and supporting </w:t>
      </w:r>
      <w:r w:rsidR="000A1086" w:rsidRPr="00A17C12">
        <w:rPr>
          <w:rFonts w:asciiTheme="majorHAnsi" w:hAnsiTheme="majorHAnsi" w:cs="Arial"/>
          <w:shd w:val="clear" w:color="auto" w:fill="FFFFFF"/>
        </w:rPr>
        <w:t>wellbeing initiatives.</w:t>
      </w:r>
    </w:p>
    <w:p w14:paraId="38B8ECB0" w14:textId="66E609A2" w:rsidR="000A1086" w:rsidRPr="00A17C12" w:rsidRDefault="00A17C12" w:rsidP="00BE238A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>p</w:t>
      </w:r>
      <w:r w:rsidR="000A1086" w:rsidRPr="00A17C12">
        <w:rPr>
          <w:rFonts w:asciiTheme="majorHAnsi" w:hAnsiTheme="majorHAnsi" w:cs="Arial"/>
          <w:shd w:val="clear" w:color="auto" w:fill="FFFFFF"/>
        </w:rPr>
        <w:t xml:space="preserve">rovide a workplace environment and systems that are supportive of employee wellness </w:t>
      </w:r>
    </w:p>
    <w:p w14:paraId="5012BE4C" w14:textId="54913BD6" w:rsidR="000A1086" w:rsidRPr="00A17C12" w:rsidRDefault="00A17C12" w:rsidP="00BE238A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>p</w:t>
      </w:r>
      <w:r w:rsidR="000A1086" w:rsidRPr="00A17C12">
        <w:rPr>
          <w:rFonts w:asciiTheme="majorHAnsi" w:hAnsiTheme="majorHAnsi" w:cs="Arial"/>
          <w:shd w:val="clear" w:color="auto" w:fill="FFFFFF"/>
        </w:rPr>
        <w:t>rovide opportunit</w:t>
      </w:r>
      <w:r w:rsidR="00775774" w:rsidRPr="00A17C12">
        <w:rPr>
          <w:rFonts w:asciiTheme="majorHAnsi" w:hAnsiTheme="majorHAnsi" w:cs="Arial"/>
          <w:shd w:val="clear" w:color="auto" w:fill="FFFFFF"/>
        </w:rPr>
        <w:t>ies</w:t>
      </w:r>
      <w:r w:rsidR="000A1086" w:rsidRPr="00A17C12">
        <w:rPr>
          <w:rFonts w:asciiTheme="majorHAnsi" w:hAnsiTheme="majorHAnsi" w:cs="Arial"/>
          <w:shd w:val="clear" w:color="auto" w:fill="FFFFFF"/>
        </w:rPr>
        <w:t xml:space="preserve"> for employees to participate in wellness activities </w:t>
      </w:r>
    </w:p>
    <w:p w14:paraId="6AEAE30F" w14:textId="4BC9D6D2" w:rsidR="003F35B8" w:rsidRPr="00A17C12" w:rsidRDefault="00A17C12" w:rsidP="00BE238A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>a</w:t>
      </w:r>
      <w:r w:rsidR="003F35B8" w:rsidRPr="00A17C12">
        <w:rPr>
          <w:rFonts w:asciiTheme="majorHAnsi" w:hAnsiTheme="majorHAnsi" w:cs="Arial"/>
          <w:shd w:val="clear" w:color="auto" w:fill="FFFFFF"/>
        </w:rPr>
        <w:t>cknowledge stressful situations for e</w:t>
      </w:r>
      <w:r w:rsidR="00F95ED3" w:rsidRPr="00A17C12">
        <w:rPr>
          <w:rFonts w:asciiTheme="majorHAnsi" w:hAnsiTheme="majorHAnsi" w:cs="Arial"/>
          <w:shd w:val="clear" w:color="auto" w:fill="FFFFFF"/>
        </w:rPr>
        <w:t>mployees</w:t>
      </w:r>
      <w:r w:rsidR="003F35B8" w:rsidRPr="00A17C12">
        <w:rPr>
          <w:rFonts w:asciiTheme="majorHAnsi" w:hAnsiTheme="majorHAnsi" w:cs="Arial"/>
          <w:shd w:val="clear" w:color="auto" w:fill="FFFFFF"/>
        </w:rPr>
        <w:t>, both at work and at home</w:t>
      </w:r>
    </w:p>
    <w:p w14:paraId="7F5EBC5B" w14:textId="403B4C37" w:rsidR="00462B52" w:rsidRPr="00A17C12" w:rsidRDefault="00A17C12" w:rsidP="00BE238A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>r</w:t>
      </w:r>
      <w:r w:rsidR="00462B52" w:rsidRPr="00A17C12">
        <w:rPr>
          <w:rFonts w:asciiTheme="majorHAnsi" w:hAnsiTheme="majorHAnsi" w:cs="Arial"/>
          <w:shd w:val="clear" w:color="auto" w:fill="FFFFFF"/>
        </w:rPr>
        <w:t xml:space="preserve">ecognise that an employee’s health is determined by several factors, both work and non-work related </w:t>
      </w:r>
    </w:p>
    <w:p w14:paraId="0C892FF1" w14:textId="74ED3EAF" w:rsidR="00462B52" w:rsidRPr="00A17C12" w:rsidRDefault="004E1D54" w:rsidP="00BE238A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462B52" w:rsidRPr="00A17C12">
        <w:rPr>
          <w:rFonts w:asciiTheme="majorHAnsi" w:hAnsiTheme="majorHAnsi"/>
        </w:rPr>
        <w:t>egularly provide employees with information about the importance of health and wellness (newsletters, brochures, readings</w:t>
      </w:r>
      <w:r w:rsidR="000F1681" w:rsidRPr="00A17C12">
        <w:rPr>
          <w:rFonts w:asciiTheme="majorHAnsi" w:hAnsiTheme="majorHAnsi"/>
        </w:rPr>
        <w:t>,</w:t>
      </w:r>
      <w:r w:rsidR="00462B52" w:rsidRPr="00A17C12">
        <w:rPr>
          <w:rFonts w:asciiTheme="majorHAnsi" w:hAnsiTheme="majorHAnsi"/>
        </w:rPr>
        <w:t xml:space="preserve"> etc</w:t>
      </w:r>
      <w:r w:rsidR="000F1681" w:rsidRPr="00A17C12">
        <w:rPr>
          <w:rFonts w:asciiTheme="majorHAnsi" w:hAnsiTheme="majorHAnsi"/>
        </w:rPr>
        <w:t>.</w:t>
      </w:r>
      <w:r w:rsidR="00462B52" w:rsidRPr="00A17C12">
        <w:rPr>
          <w:rFonts w:asciiTheme="majorHAnsi" w:hAnsiTheme="majorHAnsi"/>
        </w:rPr>
        <w:t xml:space="preserve">) </w:t>
      </w:r>
    </w:p>
    <w:p w14:paraId="6F8E5901" w14:textId="6012399A" w:rsidR="00F95ED3" w:rsidRPr="00A17C12" w:rsidRDefault="004E1D54" w:rsidP="00BE238A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>e</w:t>
      </w:r>
      <w:r w:rsidR="00F95ED3" w:rsidRPr="00A17C12">
        <w:rPr>
          <w:rFonts w:asciiTheme="majorHAnsi" w:hAnsiTheme="majorHAnsi" w:cs="Arial"/>
          <w:shd w:val="clear" w:color="auto" w:fill="FFFFFF"/>
        </w:rPr>
        <w:t>nsure employees take their required brea</w:t>
      </w:r>
      <w:r w:rsidR="007B2BE1" w:rsidRPr="00A17C12">
        <w:rPr>
          <w:rFonts w:asciiTheme="majorHAnsi" w:hAnsiTheme="majorHAnsi" w:cs="Arial"/>
          <w:shd w:val="clear" w:color="auto" w:fill="FFFFFF"/>
        </w:rPr>
        <w:t>ks (</w:t>
      </w:r>
      <w:r w:rsidR="00D9427E" w:rsidRPr="00A17C12">
        <w:rPr>
          <w:rFonts w:asciiTheme="majorHAnsi" w:hAnsiTheme="majorHAnsi" w:cs="Arial"/>
          <w:shd w:val="clear" w:color="auto" w:fill="FFFFFF"/>
        </w:rPr>
        <w:t>e.g.,</w:t>
      </w:r>
      <w:r w:rsidR="007B2BE1" w:rsidRPr="00A17C12">
        <w:rPr>
          <w:rFonts w:asciiTheme="majorHAnsi" w:hAnsiTheme="majorHAnsi" w:cs="Arial"/>
          <w:shd w:val="clear" w:color="auto" w:fill="FFFFFF"/>
        </w:rPr>
        <w:t xml:space="preserve"> morning tea, lunch</w:t>
      </w:r>
      <w:r w:rsidR="00F95ED3" w:rsidRPr="00A17C12">
        <w:rPr>
          <w:rFonts w:asciiTheme="majorHAnsi" w:hAnsiTheme="majorHAnsi" w:cs="Arial"/>
          <w:shd w:val="clear" w:color="auto" w:fill="FFFFFF"/>
        </w:rPr>
        <w:t xml:space="preserve">) </w:t>
      </w:r>
    </w:p>
    <w:p w14:paraId="7F7428B8" w14:textId="695F9D5E" w:rsidR="00F95ED3" w:rsidRPr="00A17C12" w:rsidRDefault="004E1D54" w:rsidP="00BE238A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>p</w:t>
      </w:r>
      <w:r w:rsidR="00F95ED3" w:rsidRPr="00A17C12">
        <w:rPr>
          <w:rFonts w:asciiTheme="majorHAnsi" w:hAnsiTheme="majorHAnsi" w:cs="Arial"/>
          <w:shd w:val="clear" w:color="auto" w:fill="FFFFFF"/>
        </w:rPr>
        <w:t xml:space="preserve">rovide access to support agencies, including counselling services </w:t>
      </w:r>
    </w:p>
    <w:p w14:paraId="7047C667" w14:textId="6BC6B8AE" w:rsidR="000A1086" w:rsidRPr="00A17C12" w:rsidRDefault="004E1D54" w:rsidP="00BE238A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>e</w:t>
      </w:r>
      <w:r w:rsidR="00F95ED3" w:rsidRPr="00A17C12">
        <w:rPr>
          <w:rFonts w:asciiTheme="majorHAnsi" w:hAnsiTheme="majorHAnsi" w:cs="Arial"/>
          <w:shd w:val="clear" w:color="auto" w:fill="FFFFFF"/>
        </w:rPr>
        <w:t xml:space="preserve">ncourage employees to support colleagues during difficult situations </w:t>
      </w:r>
    </w:p>
    <w:p w14:paraId="218923A6" w14:textId="77777777" w:rsidR="000A1086" w:rsidRPr="00A17C12" w:rsidRDefault="000A1086" w:rsidP="000A1086">
      <w:pPr>
        <w:pStyle w:val="ListParagraph"/>
        <w:spacing w:after="0" w:line="360" w:lineRule="auto"/>
        <w:rPr>
          <w:rFonts w:asciiTheme="majorHAnsi" w:hAnsiTheme="majorHAnsi" w:cs="Arial"/>
          <w:shd w:val="clear" w:color="auto" w:fill="FFFFFF"/>
        </w:rPr>
      </w:pPr>
    </w:p>
    <w:p w14:paraId="448291A8" w14:textId="77536259" w:rsidR="00830A3B" w:rsidRPr="00D63EDD" w:rsidRDefault="003A1634" w:rsidP="003C682C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D63EDD">
        <w:rPr>
          <w:rFonts w:cs="Arial"/>
          <w:sz w:val="24"/>
          <w:szCs w:val="24"/>
          <w:lang w:val="en-US"/>
        </w:rPr>
        <w:t xml:space="preserve">Educators will: </w:t>
      </w:r>
    </w:p>
    <w:p w14:paraId="23BEAC3B" w14:textId="5FF3EACA" w:rsidR="007B2BE1" w:rsidRPr="00A17C12" w:rsidRDefault="004E1D54" w:rsidP="00BE238A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 w:cs="Arial"/>
          <w:shd w:val="clear" w:color="auto" w:fill="FFFFFF"/>
        </w:rPr>
      </w:pPr>
      <w:bookmarkStart w:id="1" w:name="_Hlk535488655"/>
      <w:r>
        <w:rPr>
          <w:rFonts w:asciiTheme="majorHAnsi" w:hAnsiTheme="majorHAnsi" w:cs="Arial"/>
          <w:shd w:val="clear" w:color="auto" w:fill="FFFFFF"/>
        </w:rPr>
        <w:t>w</w:t>
      </w:r>
      <w:r w:rsidR="007B2BE1" w:rsidRPr="00A17C12">
        <w:rPr>
          <w:rFonts w:asciiTheme="majorHAnsi" w:hAnsiTheme="majorHAnsi" w:cs="Arial"/>
          <w:shd w:val="clear" w:color="auto" w:fill="FFFFFF"/>
        </w:rPr>
        <w:t>ork within the Service’s procedure and policies implemented to address workplace wellness</w:t>
      </w:r>
    </w:p>
    <w:p w14:paraId="7119AFE5" w14:textId="64C309A8" w:rsidR="00830A3B" w:rsidRPr="00A17C12" w:rsidRDefault="004E1D54" w:rsidP="00BE238A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>b</w:t>
      </w:r>
      <w:r w:rsidR="007B2BE1" w:rsidRPr="00A17C12">
        <w:rPr>
          <w:rFonts w:asciiTheme="majorHAnsi" w:hAnsiTheme="majorHAnsi" w:cs="Arial"/>
          <w:shd w:val="clear" w:color="auto" w:fill="FFFFFF"/>
        </w:rPr>
        <w:t xml:space="preserve">e respectful, </w:t>
      </w:r>
      <w:r w:rsidR="003F35B8" w:rsidRPr="00A17C12">
        <w:rPr>
          <w:rFonts w:asciiTheme="majorHAnsi" w:hAnsiTheme="majorHAnsi" w:cs="Arial"/>
          <w:shd w:val="clear" w:color="auto" w:fill="FFFFFF"/>
        </w:rPr>
        <w:t>caring</w:t>
      </w:r>
      <w:r w:rsidR="007B2BE1" w:rsidRPr="00A17C12">
        <w:rPr>
          <w:rFonts w:asciiTheme="majorHAnsi" w:hAnsiTheme="majorHAnsi" w:cs="Arial"/>
          <w:shd w:val="clear" w:color="auto" w:fill="FFFFFF"/>
        </w:rPr>
        <w:t xml:space="preserve"> and inclusive of all </w:t>
      </w:r>
      <w:r w:rsidR="003F35B8" w:rsidRPr="00A17C12">
        <w:rPr>
          <w:rFonts w:asciiTheme="majorHAnsi" w:hAnsiTheme="majorHAnsi" w:cs="Arial"/>
          <w:shd w:val="clear" w:color="auto" w:fill="FFFFFF"/>
        </w:rPr>
        <w:t>colleagues</w:t>
      </w:r>
    </w:p>
    <w:p w14:paraId="05E26107" w14:textId="70AC0488" w:rsidR="003F35B8" w:rsidRPr="00A17C12" w:rsidRDefault="004E1D54" w:rsidP="00BE238A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>u</w:t>
      </w:r>
      <w:r w:rsidR="003F35B8" w:rsidRPr="00A17C12">
        <w:rPr>
          <w:rFonts w:asciiTheme="majorHAnsi" w:hAnsiTheme="majorHAnsi" w:cs="Arial"/>
          <w:shd w:val="clear" w:color="auto" w:fill="FFFFFF"/>
        </w:rPr>
        <w:t xml:space="preserve">tilise each other’s strengths regardless of qualification and experience </w:t>
      </w:r>
      <w:r w:rsidR="000A1086" w:rsidRPr="00A17C12">
        <w:rPr>
          <w:rFonts w:asciiTheme="majorHAnsi" w:hAnsiTheme="majorHAnsi" w:cs="Arial"/>
          <w:shd w:val="clear" w:color="auto" w:fill="FFFFFF"/>
        </w:rPr>
        <w:t xml:space="preserve"> </w:t>
      </w:r>
    </w:p>
    <w:p w14:paraId="4538CD14" w14:textId="5B4C0340" w:rsidR="000A1086" w:rsidRPr="00A17C12" w:rsidRDefault="004E1D54" w:rsidP="00BE238A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>c</w:t>
      </w:r>
      <w:r w:rsidR="007B2BE1" w:rsidRPr="00A17C12">
        <w:rPr>
          <w:rFonts w:asciiTheme="majorHAnsi" w:hAnsiTheme="majorHAnsi" w:cs="Arial"/>
          <w:shd w:val="clear" w:color="auto" w:fill="FFFFFF"/>
        </w:rPr>
        <w:t>ommit to further contributions to ongoing collaborat</w:t>
      </w:r>
      <w:r w:rsidR="0014176D" w:rsidRPr="00A17C12">
        <w:rPr>
          <w:rFonts w:asciiTheme="majorHAnsi" w:hAnsiTheme="majorHAnsi" w:cs="Arial"/>
          <w:shd w:val="clear" w:color="auto" w:fill="FFFFFF"/>
        </w:rPr>
        <w:t>ive</w:t>
      </w:r>
      <w:r w:rsidR="007B2BE1" w:rsidRPr="00A17C12">
        <w:rPr>
          <w:rFonts w:asciiTheme="majorHAnsi" w:hAnsiTheme="majorHAnsi" w:cs="Arial"/>
          <w:shd w:val="clear" w:color="auto" w:fill="FFFFFF"/>
        </w:rPr>
        <w:t xml:space="preserve"> engagement to evaluate and enhance the Wellness Program</w:t>
      </w:r>
      <w:r w:rsidR="000A1086" w:rsidRPr="00A17C12">
        <w:rPr>
          <w:rFonts w:asciiTheme="majorHAnsi" w:hAnsiTheme="majorHAnsi" w:cs="Arial"/>
          <w:shd w:val="clear" w:color="auto" w:fill="FFFFFF"/>
        </w:rPr>
        <w:t xml:space="preserve"> </w:t>
      </w:r>
    </w:p>
    <w:p w14:paraId="34952B70" w14:textId="520ABEB5" w:rsidR="000A1086" w:rsidRPr="00A17C12" w:rsidRDefault="004E1D54" w:rsidP="00BE238A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>p</w:t>
      </w:r>
      <w:r w:rsidR="007B2BE1" w:rsidRPr="00A17C12">
        <w:rPr>
          <w:rFonts w:asciiTheme="majorHAnsi" w:hAnsiTheme="majorHAnsi" w:cs="Arial"/>
          <w:shd w:val="clear" w:color="auto" w:fill="FFFFFF"/>
        </w:rPr>
        <w:t>articipate in the Wellness P</w:t>
      </w:r>
      <w:r w:rsidR="000A1086" w:rsidRPr="00A17C12">
        <w:rPr>
          <w:rFonts w:asciiTheme="majorHAnsi" w:hAnsiTheme="majorHAnsi" w:cs="Arial"/>
          <w:shd w:val="clear" w:color="auto" w:fill="FFFFFF"/>
        </w:rPr>
        <w:t xml:space="preserve">rogram </w:t>
      </w:r>
    </w:p>
    <w:p w14:paraId="7E169078" w14:textId="01E420F0" w:rsidR="00C73D54" w:rsidRPr="00A17C12" w:rsidRDefault="004E1D54" w:rsidP="00BE238A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lastRenderedPageBreak/>
        <w:t>c</w:t>
      </w:r>
      <w:r w:rsidR="00C73D54" w:rsidRPr="00A17C12">
        <w:rPr>
          <w:rFonts w:asciiTheme="majorHAnsi" w:hAnsiTheme="majorHAnsi" w:cs="Arial"/>
          <w:shd w:val="clear" w:color="auto" w:fill="FFFFFF"/>
        </w:rPr>
        <w:t>ommunicate their wellness with management</w:t>
      </w:r>
      <w:r w:rsidR="007B2BE1" w:rsidRPr="00A17C12">
        <w:rPr>
          <w:rFonts w:asciiTheme="majorHAnsi" w:hAnsiTheme="majorHAnsi" w:cs="Arial"/>
          <w:shd w:val="clear" w:color="auto" w:fill="FFFFFF"/>
        </w:rPr>
        <w:t xml:space="preserve"> </w:t>
      </w:r>
      <w:r w:rsidR="00C73D54" w:rsidRPr="00A17C12">
        <w:rPr>
          <w:rFonts w:asciiTheme="majorHAnsi" w:hAnsiTheme="majorHAnsi" w:cs="Arial"/>
          <w:shd w:val="clear" w:color="auto" w:fill="FFFFFF"/>
        </w:rPr>
        <w:t xml:space="preserve"> </w:t>
      </w:r>
    </w:p>
    <w:p w14:paraId="11BDF8D1" w14:textId="77777777" w:rsidR="00F22082" w:rsidRDefault="00F22082" w:rsidP="00C73D54">
      <w:pPr>
        <w:spacing w:line="360" w:lineRule="auto"/>
        <w:rPr>
          <w:rFonts w:cs="Arial"/>
          <w:sz w:val="24"/>
          <w:szCs w:val="24"/>
        </w:rPr>
      </w:pPr>
    </w:p>
    <w:p w14:paraId="24F6F4CA" w14:textId="4F79E11D" w:rsidR="00A17C12" w:rsidRDefault="00D218B5" w:rsidP="00F22082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Resources</w:t>
      </w:r>
    </w:p>
    <w:p w14:paraId="3D6E41E4" w14:textId="781879E8" w:rsidR="00C717FE" w:rsidRDefault="00C717FE" w:rsidP="00F22082">
      <w:pPr>
        <w:spacing w:after="0" w:line="360" w:lineRule="auto"/>
        <w:rPr>
          <w:rFonts w:cstheme="minorHAnsi"/>
          <w:szCs w:val="21"/>
          <w:shd w:val="clear" w:color="auto" w:fill="FFFFFF"/>
        </w:rPr>
      </w:pPr>
      <w:r>
        <w:rPr>
          <w:rFonts w:cstheme="minorHAnsi"/>
          <w:szCs w:val="21"/>
          <w:shd w:val="clear" w:color="auto" w:fill="FFFFFF"/>
        </w:rPr>
        <w:t>Alcohol and Other Drugs Information Service (ADIS) 1800 422599</w:t>
      </w:r>
    </w:p>
    <w:p w14:paraId="012F60D1" w14:textId="2183194C" w:rsidR="00426F04" w:rsidRPr="003D546C" w:rsidRDefault="00426F04" w:rsidP="00426F04">
      <w:pPr>
        <w:rPr>
          <w:rFonts w:asciiTheme="majorHAnsi" w:hAnsiTheme="majorHAnsi" w:cstheme="majorHAnsi"/>
        </w:rPr>
      </w:pPr>
      <w:r>
        <w:rPr>
          <w:rFonts w:cstheme="minorHAnsi"/>
          <w:szCs w:val="21"/>
          <w:shd w:val="clear" w:color="auto" w:fill="FFFFFF"/>
        </w:rPr>
        <w:t xml:space="preserve">Beyond Blue- </w:t>
      </w:r>
      <w:r w:rsidRPr="00AF2C90">
        <w:rPr>
          <w:rFonts w:asciiTheme="majorHAnsi" w:hAnsiTheme="majorHAnsi" w:cstheme="majorHAnsi"/>
          <w:szCs w:val="21"/>
          <w:shd w:val="clear" w:color="auto" w:fill="FFFFFF"/>
        </w:rPr>
        <w:t>online and phone mental health support. 1300 22 4636</w:t>
      </w:r>
      <w:r>
        <w:rPr>
          <w:rFonts w:cstheme="minorHAnsi"/>
          <w:szCs w:val="21"/>
          <w:shd w:val="clear" w:color="auto" w:fill="FFFFFF"/>
        </w:rPr>
        <w:t xml:space="preserve"> </w:t>
      </w:r>
      <w:hyperlink r:id="rId11" w:history="1">
        <w:r w:rsidRPr="003D546C">
          <w:rPr>
            <w:rStyle w:val="Hyperlink"/>
            <w:rFonts w:asciiTheme="majorHAnsi" w:hAnsiTheme="majorHAnsi" w:cstheme="majorHAnsi"/>
          </w:rPr>
          <w:t>https://www.beyondblue.org.au/</w:t>
        </w:r>
      </w:hyperlink>
    </w:p>
    <w:p w14:paraId="15FB4F50" w14:textId="73967632" w:rsidR="00426F04" w:rsidRDefault="00426F04" w:rsidP="00426F04">
      <w:pPr>
        <w:rPr>
          <w:rFonts w:cstheme="minorHAnsi"/>
          <w:szCs w:val="21"/>
          <w:shd w:val="clear" w:color="auto" w:fill="FFFFFF"/>
        </w:rPr>
      </w:pPr>
      <w:proofErr w:type="spellStart"/>
      <w:r>
        <w:rPr>
          <w:rFonts w:cstheme="minorHAnsi"/>
          <w:szCs w:val="21"/>
          <w:shd w:val="clear" w:color="auto" w:fill="FFFFFF"/>
        </w:rPr>
        <w:t>Beyou</w:t>
      </w:r>
      <w:proofErr w:type="spellEnd"/>
      <w:r>
        <w:rPr>
          <w:rFonts w:cstheme="minorHAnsi"/>
          <w:szCs w:val="21"/>
          <w:shd w:val="clear" w:color="auto" w:fill="FFFFFF"/>
        </w:rPr>
        <w:t xml:space="preserve">- </w:t>
      </w:r>
      <w:r w:rsidR="003D546C" w:rsidRPr="00AF2C90">
        <w:rPr>
          <w:rFonts w:asciiTheme="majorHAnsi" w:hAnsiTheme="majorHAnsi" w:cstheme="majorHAnsi"/>
          <w:szCs w:val="21"/>
          <w:shd w:val="clear" w:color="auto" w:fill="FFFFFF"/>
        </w:rPr>
        <w:t>provides educators with knowledge, resources and strategies for helping children and young people achieve their best possible mental health</w:t>
      </w:r>
      <w:r w:rsidR="003D546C">
        <w:rPr>
          <w:rFonts w:cstheme="minorHAnsi"/>
          <w:szCs w:val="21"/>
          <w:shd w:val="clear" w:color="auto" w:fill="FFFFFF"/>
        </w:rPr>
        <w:t xml:space="preserve"> </w:t>
      </w:r>
      <w:hyperlink r:id="rId12" w:history="1">
        <w:r w:rsidR="003D546C" w:rsidRPr="003D546C">
          <w:rPr>
            <w:rFonts w:asciiTheme="majorHAnsi" w:hAnsiTheme="majorHAnsi" w:cstheme="majorHAnsi"/>
            <w:color w:val="0000E9"/>
            <w:u w:val="single" w:color="0000E9"/>
            <w:lang w:val="en-GB"/>
          </w:rPr>
          <w:t>https://beyou.edu.au/</w:t>
        </w:r>
      </w:hyperlink>
    </w:p>
    <w:p w14:paraId="34998D2E" w14:textId="641FEA9D" w:rsidR="00C717FE" w:rsidRPr="00B40805" w:rsidRDefault="00C717FE" w:rsidP="003D546C">
      <w:pPr>
        <w:rPr>
          <w:rFonts w:ascii="Calibri Light" w:hAnsi="Calibri Light" w:cs="Calibri Light"/>
          <w:szCs w:val="21"/>
          <w:shd w:val="clear" w:color="auto" w:fill="FFFFFF"/>
        </w:rPr>
      </w:pPr>
      <w:r w:rsidRPr="00B40805">
        <w:rPr>
          <w:rFonts w:cstheme="minorHAnsi"/>
          <w:szCs w:val="21"/>
          <w:shd w:val="clear" w:color="auto" w:fill="FFFFFF"/>
        </w:rPr>
        <w:t xml:space="preserve">Black Dog Institute- </w:t>
      </w:r>
      <w:r w:rsidRPr="00B40805">
        <w:rPr>
          <w:rFonts w:ascii="Calibri Light" w:hAnsi="Calibri Light" w:cs="Calibri Light"/>
          <w:szCs w:val="21"/>
          <w:shd w:val="clear" w:color="auto" w:fill="FFFFFF"/>
        </w:rPr>
        <w:t xml:space="preserve">provides information and resources for mood disorders, depression and bipolar disorder. </w:t>
      </w:r>
      <w:hyperlink r:id="rId13" w:history="1">
        <w:r w:rsidR="00C6518F" w:rsidRPr="00B40805">
          <w:rPr>
            <w:rStyle w:val="Hyperlink"/>
            <w:rFonts w:ascii="Calibri Light" w:hAnsi="Calibri Light" w:cs="Calibri Light"/>
            <w:szCs w:val="21"/>
            <w:shd w:val="clear" w:color="auto" w:fill="FFFFFF"/>
          </w:rPr>
          <w:t>https://www.blackdoginstitute.org.au/education-services/workplaces/</w:t>
        </w:r>
      </w:hyperlink>
    </w:p>
    <w:p w14:paraId="3310E211" w14:textId="29202EFD" w:rsidR="00C717FE" w:rsidRPr="00C717FE" w:rsidRDefault="00C717FE" w:rsidP="003D546C">
      <w:pPr>
        <w:rPr>
          <w:rFonts w:ascii="Calibri Light" w:hAnsi="Calibri Light" w:cs="Calibri Light"/>
          <w:szCs w:val="21"/>
          <w:shd w:val="clear" w:color="auto" w:fill="FFFFFF"/>
        </w:rPr>
      </w:pPr>
      <w:r w:rsidRPr="00B40805">
        <w:rPr>
          <w:rFonts w:cstheme="minorHAnsi"/>
          <w:szCs w:val="21"/>
          <w:shd w:val="clear" w:color="auto" w:fill="FFFFFF"/>
        </w:rPr>
        <w:t xml:space="preserve">Blue Knot Helpline- </w:t>
      </w:r>
      <w:r w:rsidRPr="00B40805">
        <w:rPr>
          <w:rFonts w:ascii="Calibri Light" w:hAnsi="Calibri Light" w:cs="Calibri Light"/>
          <w:szCs w:val="21"/>
          <w:shd w:val="clear" w:color="auto" w:fill="FFFFFF"/>
        </w:rPr>
        <w:t>access to trained, experienced and trauma-informed counsellors, male and female, support adult survivors of childhood trauma and abuse. 1300 657 380</w:t>
      </w:r>
      <w:r w:rsidRPr="00C717FE">
        <w:rPr>
          <w:rFonts w:ascii="Calibri Light" w:hAnsi="Calibri Light" w:cs="Calibri Light"/>
          <w:szCs w:val="21"/>
          <w:shd w:val="clear" w:color="auto" w:fill="FFFFFF"/>
        </w:rPr>
        <w:t xml:space="preserve"> </w:t>
      </w:r>
    </w:p>
    <w:p w14:paraId="651198F7" w14:textId="5E09AF5E" w:rsidR="003D546C" w:rsidRPr="00F91643" w:rsidRDefault="003D546C" w:rsidP="003D546C">
      <w:pPr>
        <w:rPr>
          <w:rFonts w:asciiTheme="majorHAnsi" w:hAnsiTheme="majorHAnsi" w:cstheme="majorHAnsi"/>
          <w:szCs w:val="21"/>
          <w:shd w:val="clear" w:color="auto" w:fill="FFFFFF"/>
        </w:rPr>
      </w:pPr>
      <w:r>
        <w:rPr>
          <w:rFonts w:cstheme="minorHAnsi"/>
          <w:szCs w:val="21"/>
          <w:shd w:val="clear" w:color="auto" w:fill="FFFFFF"/>
        </w:rPr>
        <w:t xml:space="preserve">Healthier. Happier. Workplaces </w:t>
      </w:r>
      <w:r>
        <w:rPr>
          <w:rFonts w:asciiTheme="majorHAnsi" w:hAnsiTheme="majorHAnsi" w:cstheme="majorHAnsi"/>
          <w:szCs w:val="21"/>
          <w:shd w:val="clear" w:color="auto" w:fill="FFFFFF"/>
        </w:rPr>
        <w:t xml:space="preserve">Queensland Government </w:t>
      </w:r>
      <w:r w:rsidR="00F91643">
        <w:rPr>
          <w:rFonts w:asciiTheme="majorHAnsi" w:hAnsiTheme="majorHAnsi" w:cstheme="majorHAnsi"/>
          <w:szCs w:val="21"/>
          <w:shd w:val="clear" w:color="auto" w:fill="FFFFFF"/>
        </w:rPr>
        <w:t xml:space="preserve">Resources, information, initiatives to help everyone think about small changes to improve their health and fitness </w:t>
      </w:r>
      <w:hyperlink r:id="rId14" w:history="1">
        <w:r w:rsidR="00F91643" w:rsidRPr="001C4B27">
          <w:rPr>
            <w:rStyle w:val="Hyperlink"/>
            <w:rFonts w:asciiTheme="majorHAnsi" w:hAnsiTheme="majorHAnsi" w:cstheme="majorHAnsi"/>
          </w:rPr>
          <w:t>https://www.healthier.qld.gov.au/fitness/</w:t>
        </w:r>
      </w:hyperlink>
    </w:p>
    <w:p w14:paraId="4C40A146" w14:textId="5C111263" w:rsidR="00426F04" w:rsidRDefault="00426F04" w:rsidP="00426F04">
      <w:r>
        <w:rPr>
          <w:rFonts w:cstheme="minorHAnsi"/>
          <w:szCs w:val="21"/>
          <w:shd w:val="clear" w:color="auto" w:fill="FFFFFF"/>
        </w:rPr>
        <w:t xml:space="preserve">Head to Health- </w:t>
      </w:r>
      <w:r w:rsidRPr="00426F04">
        <w:rPr>
          <w:rFonts w:asciiTheme="majorHAnsi" w:hAnsiTheme="majorHAnsi" w:cstheme="majorHAnsi"/>
          <w:szCs w:val="21"/>
          <w:shd w:val="clear" w:color="auto" w:fill="FFFFFF"/>
        </w:rPr>
        <w:t xml:space="preserve">Australian Government Department of Health Digital mental health resources for all your needs.  </w:t>
      </w:r>
      <w:hyperlink r:id="rId15" w:history="1">
        <w:r w:rsidRPr="001C4B27">
          <w:rPr>
            <w:rStyle w:val="Hyperlink"/>
            <w:rFonts w:asciiTheme="majorHAnsi" w:hAnsiTheme="majorHAnsi" w:cstheme="majorHAnsi"/>
          </w:rPr>
          <w:t>https://headtohealth.gov.au/</w:t>
        </w:r>
      </w:hyperlink>
    </w:p>
    <w:p w14:paraId="3AC709B5" w14:textId="59C7ABA7" w:rsidR="00426F04" w:rsidRPr="001C4B27" w:rsidRDefault="00426F04" w:rsidP="00707406">
      <w:pPr>
        <w:rPr>
          <w:rFonts w:asciiTheme="majorHAnsi" w:hAnsiTheme="majorHAnsi" w:cstheme="majorHAnsi"/>
        </w:rPr>
      </w:pPr>
      <w:r>
        <w:t xml:space="preserve">Headspace- </w:t>
      </w:r>
      <w:r>
        <w:rPr>
          <w:rFonts w:asciiTheme="majorHAnsi" w:hAnsiTheme="majorHAnsi" w:cstheme="majorHAnsi"/>
        </w:rPr>
        <w:t xml:space="preserve">A meditation app to assist with stress management, sleep and self-care </w:t>
      </w:r>
      <w:hyperlink r:id="rId16" w:history="1">
        <w:r w:rsidRPr="001C4B27">
          <w:rPr>
            <w:rStyle w:val="Hyperlink"/>
            <w:rFonts w:asciiTheme="majorHAnsi" w:hAnsiTheme="majorHAnsi" w:cstheme="majorHAnsi"/>
          </w:rPr>
          <w:t>https://www.headspace.com/</w:t>
        </w:r>
      </w:hyperlink>
    </w:p>
    <w:p w14:paraId="4013496F" w14:textId="20B773F5" w:rsidR="00C717FE" w:rsidRPr="00C717FE" w:rsidRDefault="00C717FE" w:rsidP="00707406">
      <w:pPr>
        <w:rPr>
          <w:rFonts w:ascii="Calibri Light" w:hAnsi="Calibri Light" w:cs="Calibri Light"/>
          <w:szCs w:val="21"/>
          <w:shd w:val="clear" w:color="auto" w:fill="FFFFFF"/>
        </w:rPr>
      </w:pPr>
      <w:r w:rsidRPr="00B40805">
        <w:rPr>
          <w:rFonts w:cstheme="minorHAnsi"/>
          <w:szCs w:val="21"/>
          <w:shd w:val="clear" w:color="auto" w:fill="FFFFFF"/>
        </w:rPr>
        <w:t xml:space="preserve">Q Life </w:t>
      </w:r>
      <w:r w:rsidRPr="00B40805">
        <w:rPr>
          <w:rFonts w:ascii="Calibri Light" w:hAnsi="Calibri Light" w:cs="Calibri Light"/>
          <w:szCs w:val="21"/>
          <w:shd w:val="clear" w:color="auto" w:fill="FFFFFF"/>
        </w:rPr>
        <w:t xml:space="preserve">provides nation-wide peer support and referral service for LGBTI people, their families and health professionals. </w:t>
      </w:r>
      <w:hyperlink r:id="rId17" w:history="1">
        <w:r w:rsidRPr="00B40805">
          <w:rPr>
            <w:rStyle w:val="Hyperlink"/>
            <w:rFonts w:ascii="Calibri Light" w:hAnsi="Calibri Light" w:cs="Calibri Light"/>
            <w:szCs w:val="21"/>
            <w:shd w:val="clear" w:color="auto" w:fill="FFFFFF"/>
          </w:rPr>
          <w:t>https://qlife.org.au/</w:t>
        </w:r>
      </w:hyperlink>
      <w:r w:rsidRPr="00B40805">
        <w:rPr>
          <w:rFonts w:ascii="Calibri Light" w:hAnsi="Calibri Light" w:cs="Calibri Light"/>
          <w:szCs w:val="21"/>
          <w:shd w:val="clear" w:color="auto" w:fill="FFFFFF"/>
        </w:rPr>
        <w:t xml:space="preserve">  1800 184 527</w:t>
      </w:r>
    </w:p>
    <w:p w14:paraId="244BE7E1" w14:textId="52B7710F" w:rsidR="00707406" w:rsidRDefault="00A17C12" w:rsidP="00707406">
      <w:r w:rsidRPr="00707406">
        <w:rPr>
          <w:rFonts w:cstheme="minorHAnsi"/>
          <w:szCs w:val="21"/>
          <w:shd w:val="clear" w:color="auto" w:fill="FFFFFF"/>
        </w:rPr>
        <w:t>Smiling Mind</w:t>
      </w:r>
      <w:r w:rsidRPr="00707406">
        <w:rPr>
          <w:rFonts w:asciiTheme="majorHAnsi" w:hAnsiTheme="majorHAnsi" w:cs="Arial"/>
          <w:szCs w:val="21"/>
          <w:shd w:val="clear" w:color="auto" w:fill="FFFFFF"/>
        </w:rPr>
        <w:t>-</w:t>
      </w:r>
      <w:r w:rsidR="00707406">
        <w:rPr>
          <w:rFonts w:asciiTheme="majorHAnsi" w:hAnsiTheme="majorHAnsi" w:cs="Arial"/>
          <w:szCs w:val="21"/>
          <w:shd w:val="clear" w:color="auto" w:fill="FFFFFF"/>
        </w:rPr>
        <w:t xml:space="preserve"> Free mindfulness meditation app to help you look after your mental health and manage stress and daily challenges </w:t>
      </w:r>
      <w:hyperlink r:id="rId18" w:history="1">
        <w:r w:rsidR="00707406" w:rsidRPr="001C4B27">
          <w:rPr>
            <w:rStyle w:val="Hyperlink"/>
            <w:rFonts w:asciiTheme="majorHAnsi" w:hAnsiTheme="majorHAnsi" w:cstheme="majorHAnsi"/>
          </w:rPr>
          <w:t>https://www.smilingmind.com.au/</w:t>
        </w:r>
      </w:hyperlink>
    </w:p>
    <w:p w14:paraId="2622589E" w14:textId="6EF81BE3" w:rsidR="00A17C12" w:rsidRPr="00F91643" w:rsidRDefault="003D546C" w:rsidP="003D546C">
      <w:r w:rsidRPr="00F91643">
        <w:rPr>
          <w:rFonts w:cstheme="minorHAnsi"/>
        </w:rPr>
        <w:t>Ted Talks</w:t>
      </w:r>
      <w:r>
        <w:rPr>
          <w:rFonts w:asciiTheme="majorHAnsi" w:hAnsiTheme="majorHAnsi" w:cstheme="majorHAnsi"/>
        </w:rPr>
        <w:t>- explore the latest thinking on how to build a better learning community for educators, families and children</w:t>
      </w:r>
      <w:r w:rsidRPr="00F91643">
        <w:rPr>
          <w:rFonts w:asciiTheme="majorHAnsi" w:hAnsiTheme="majorHAnsi" w:cstheme="majorHAnsi"/>
        </w:rPr>
        <w:t xml:space="preserve">. </w:t>
      </w:r>
      <w:hyperlink r:id="rId19" w:history="1">
        <w:r w:rsidR="00F91643" w:rsidRPr="00F91643">
          <w:rPr>
            <w:rStyle w:val="Hyperlink"/>
            <w:rFonts w:asciiTheme="majorHAnsi" w:hAnsiTheme="majorHAnsi" w:cstheme="majorHAnsi"/>
          </w:rPr>
          <w:t>https://www.ted.com/talks</w:t>
        </w:r>
      </w:hyperlink>
    </w:p>
    <w:p w14:paraId="72B289CC" w14:textId="3E5B417A" w:rsidR="00F91643" w:rsidRPr="00960291" w:rsidRDefault="00F91643" w:rsidP="00C73D54">
      <w:pPr>
        <w:spacing w:line="360" w:lineRule="auto"/>
        <w:rPr>
          <w:rFonts w:asciiTheme="majorHAnsi" w:hAnsiTheme="majorHAnsi" w:cs="Arial"/>
        </w:rPr>
      </w:pPr>
      <w:r w:rsidRPr="00F91643">
        <w:rPr>
          <w:rFonts w:cstheme="minorHAnsi"/>
        </w:rPr>
        <w:t>Work Health and Wellbeing- Strengthen your business</w:t>
      </w:r>
      <w:r>
        <w:rPr>
          <w:rFonts w:asciiTheme="majorHAnsi" w:hAnsiTheme="majorHAnsi" w:cs="Arial"/>
        </w:rPr>
        <w:t xml:space="preserve"> Workplace Health and Safety Queensland. Toolkit designed to help businesses to improve systems that influence work health and wellbeing.</w:t>
      </w:r>
      <w:r w:rsidRPr="00F91643">
        <w:t xml:space="preserve"> </w:t>
      </w:r>
      <w:hyperlink r:id="rId20" w:history="1">
        <w:r w:rsidR="001C4B27" w:rsidRPr="00B40805">
          <w:rPr>
            <w:rStyle w:val="Hyperlink"/>
            <w:rFonts w:asciiTheme="majorHAnsi" w:hAnsiTheme="majorHAnsi" w:cs="Arial"/>
          </w:rPr>
          <w:t>https://www.worksafe.qld.gov.au/safety-and-prevention/mental-health/mentally-healthy-workplaces-toolkit</w:t>
        </w:r>
      </w:hyperlink>
    </w:p>
    <w:bookmarkEnd w:id="1"/>
    <w:p w14:paraId="41628EF7" w14:textId="77777777" w:rsidR="00C717FE" w:rsidRDefault="00C717FE" w:rsidP="003A27FB">
      <w:pPr>
        <w:spacing w:line="360" w:lineRule="auto"/>
        <w:rPr>
          <w:rFonts w:cs="Arial"/>
          <w:sz w:val="24"/>
          <w:szCs w:val="24"/>
          <w:lang w:val="en-US"/>
        </w:rPr>
      </w:pPr>
    </w:p>
    <w:p w14:paraId="3EC1C9EF" w14:textId="38E84317" w:rsidR="003A27FB" w:rsidRPr="003A27FB" w:rsidRDefault="00E5094F" w:rsidP="00B40805">
      <w:pPr>
        <w:spacing w:after="0" w:line="276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Source</w:t>
      </w:r>
      <w:bookmarkStart w:id="2" w:name="_Hlk535241907"/>
    </w:p>
    <w:p w14:paraId="02C44822" w14:textId="5A2B8BB0" w:rsidR="003A27FB" w:rsidRPr="001C4B27" w:rsidRDefault="003A27FB" w:rsidP="00B40805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1C4B27">
        <w:rPr>
          <w:rFonts w:asciiTheme="majorHAnsi" w:hAnsiTheme="majorHAnsi" w:cstheme="majorHAnsi"/>
          <w:sz w:val="20"/>
          <w:szCs w:val="20"/>
        </w:rPr>
        <w:t xml:space="preserve">Australian Children’s Education &amp; Care Quality Authority. (2014). </w:t>
      </w:r>
    </w:p>
    <w:p w14:paraId="2A322D9F" w14:textId="627268CE" w:rsidR="00F307C1" w:rsidRPr="001C4B27" w:rsidRDefault="007B2BE1" w:rsidP="001C4B2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1C4B27">
        <w:rPr>
          <w:rFonts w:asciiTheme="majorHAnsi" w:hAnsiTheme="majorHAnsi" w:cstheme="majorHAnsi"/>
          <w:sz w:val="20"/>
          <w:szCs w:val="20"/>
        </w:rPr>
        <w:t>Be You (2018)</w:t>
      </w:r>
      <w:r w:rsidR="0014176D" w:rsidRPr="001C4B27">
        <w:rPr>
          <w:rFonts w:asciiTheme="majorHAnsi" w:hAnsiTheme="majorHAnsi" w:cstheme="majorHAnsi"/>
          <w:sz w:val="20"/>
          <w:szCs w:val="20"/>
        </w:rPr>
        <w:t>:</w:t>
      </w:r>
      <w:r w:rsidR="00F307C1" w:rsidRPr="001C4B27">
        <w:rPr>
          <w:rFonts w:asciiTheme="majorHAnsi" w:hAnsiTheme="majorHAnsi" w:cstheme="majorHAnsi"/>
          <w:sz w:val="20"/>
          <w:szCs w:val="20"/>
        </w:rPr>
        <w:t xml:space="preserve">  </w:t>
      </w:r>
      <w:hyperlink r:id="rId21" w:history="1">
        <w:r w:rsidR="00A17C12" w:rsidRPr="001C4B27">
          <w:rPr>
            <w:rStyle w:val="Hyperlink"/>
            <w:rFonts w:asciiTheme="majorHAnsi" w:hAnsiTheme="majorHAnsi" w:cstheme="majorHAnsi"/>
            <w:sz w:val="20"/>
            <w:szCs w:val="20"/>
          </w:rPr>
          <w:t>https://beyou.edu.au</w:t>
        </w:r>
      </w:hyperlink>
    </w:p>
    <w:p w14:paraId="3F0FF58D" w14:textId="77777777" w:rsidR="003A27FB" w:rsidRPr="001C4B27" w:rsidRDefault="003A27FB" w:rsidP="001C4B27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1C4B27">
        <w:rPr>
          <w:rFonts w:asciiTheme="majorHAnsi" w:hAnsiTheme="majorHAnsi" w:cstheme="majorHAnsi"/>
          <w:sz w:val="20"/>
          <w:szCs w:val="20"/>
        </w:rPr>
        <w:t>Early Childhood Australia Code of Ethics. (2016).</w:t>
      </w:r>
    </w:p>
    <w:p w14:paraId="624BFAB7" w14:textId="77777777" w:rsidR="003A27FB" w:rsidRPr="001C4B27" w:rsidRDefault="003A27FB" w:rsidP="001C4B27">
      <w:pPr>
        <w:spacing w:after="0" w:line="276" w:lineRule="auto"/>
        <w:rPr>
          <w:rFonts w:asciiTheme="majorHAnsi" w:hAnsiTheme="majorHAnsi" w:cstheme="majorHAnsi"/>
          <w:b/>
          <w:i/>
          <w:sz w:val="20"/>
          <w:szCs w:val="20"/>
        </w:rPr>
      </w:pPr>
      <w:bookmarkStart w:id="3" w:name="_Hlk535476539"/>
      <w:bookmarkStart w:id="4" w:name="_Hlk535476469"/>
      <w:r w:rsidRPr="001C4B27">
        <w:rPr>
          <w:rFonts w:asciiTheme="majorHAnsi" w:hAnsiTheme="majorHAnsi" w:cstheme="majorHAnsi"/>
          <w:i/>
          <w:sz w:val="20"/>
          <w:szCs w:val="20"/>
        </w:rPr>
        <w:t xml:space="preserve">Fair Work Act 2009 </w:t>
      </w:r>
      <w:r w:rsidRPr="001C4B27">
        <w:rPr>
          <w:rFonts w:asciiTheme="majorHAnsi" w:hAnsiTheme="majorHAnsi" w:cstheme="majorHAnsi"/>
          <w:sz w:val="20"/>
          <w:szCs w:val="20"/>
        </w:rPr>
        <w:t>(Cth).</w:t>
      </w:r>
    </w:p>
    <w:p w14:paraId="3926C2E1" w14:textId="16807416" w:rsidR="00F91643" w:rsidRPr="001C4B27" w:rsidRDefault="00F91643" w:rsidP="001C4B27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1C4B27">
        <w:rPr>
          <w:rFonts w:asciiTheme="majorHAnsi" w:hAnsiTheme="majorHAnsi" w:cstheme="majorHAnsi"/>
          <w:sz w:val="20"/>
          <w:szCs w:val="20"/>
        </w:rPr>
        <w:t>Guide to the Education and Care Services National Law and the Education and Care Services National Regulations. (20</w:t>
      </w:r>
      <w:r w:rsidR="00CE5504" w:rsidRPr="001C4B27">
        <w:rPr>
          <w:rFonts w:asciiTheme="majorHAnsi" w:hAnsiTheme="majorHAnsi" w:cstheme="majorHAnsi"/>
          <w:sz w:val="20"/>
          <w:szCs w:val="20"/>
        </w:rPr>
        <w:t>17</w:t>
      </w:r>
      <w:r w:rsidRPr="001C4B27">
        <w:rPr>
          <w:rFonts w:asciiTheme="majorHAnsi" w:hAnsiTheme="majorHAnsi" w:cstheme="majorHAnsi"/>
          <w:sz w:val="20"/>
          <w:szCs w:val="20"/>
        </w:rPr>
        <w:t>).</w:t>
      </w:r>
    </w:p>
    <w:p w14:paraId="3F044BB4" w14:textId="2DD33A66" w:rsidR="003A27FB" w:rsidRPr="001C4B27" w:rsidRDefault="003A27FB" w:rsidP="001C4B2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1C4B27">
        <w:rPr>
          <w:rFonts w:asciiTheme="majorHAnsi" w:hAnsiTheme="majorHAnsi" w:cstheme="majorHAnsi"/>
          <w:sz w:val="20"/>
          <w:szCs w:val="20"/>
        </w:rPr>
        <w:t xml:space="preserve">Guide to the National Quality Framework. </w:t>
      </w:r>
      <w:r w:rsidR="001C4B27">
        <w:rPr>
          <w:rFonts w:asciiTheme="majorHAnsi" w:hAnsiTheme="majorHAnsi" w:cstheme="majorHAnsi"/>
          <w:sz w:val="20"/>
          <w:szCs w:val="20"/>
        </w:rPr>
        <w:t xml:space="preserve">(2017). </w:t>
      </w:r>
      <w:r w:rsidRPr="001C4B27">
        <w:rPr>
          <w:rFonts w:asciiTheme="majorHAnsi" w:hAnsiTheme="majorHAnsi" w:cstheme="majorHAnsi"/>
          <w:sz w:val="20"/>
          <w:szCs w:val="20"/>
        </w:rPr>
        <w:t>(</w:t>
      </w:r>
      <w:r w:rsidR="001C4B27">
        <w:rPr>
          <w:rFonts w:asciiTheme="majorHAnsi" w:hAnsiTheme="majorHAnsi" w:cstheme="majorHAnsi"/>
          <w:sz w:val="20"/>
          <w:szCs w:val="20"/>
        </w:rPr>
        <w:t xml:space="preserve">Amended </w:t>
      </w:r>
      <w:r w:rsidRPr="001C4B27">
        <w:rPr>
          <w:rFonts w:asciiTheme="majorHAnsi" w:hAnsiTheme="majorHAnsi" w:cstheme="majorHAnsi"/>
          <w:sz w:val="20"/>
          <w:szCs w:val="20"/>
        </w:rPr>
        <w:t>20</w:t>
      </w:r>
      <w:r w:rsidR="00CE5504" w:rsidRPr="001C4B27">
        <w:rPr>
          <w:rFonts w:asciiTheme="majorHAnsi" w:hAnsiTheme="majorHAnsi" w:cstheme="majorHAnsi"/>
          <w:sz w:val="20"/>
          <w:szCs w:val="20"/>
        </w:rPr>
        <w:t>20</w:t>
      </w:r>
      <w:r w:rsidRPr="001C4B27">
        <w:rPr>
          <w:rFonts w:asciiTheme="majorHAnsi" w:hAnsiTheme="majorHAnsi" w:cstheme="majorHAnsi"/>
          <w:sz w:val="20"/>
          <w:szCs w:val="20"/>
        </w:rPr>
        <w:t xml:space="preserve">). </w:t>
      </w:r>
    </w:p>
    <w:p w14:paraId="179C6363" w14:textId="4D0DEEEC" w:rsidR="001A0623" w:rsidRPr="001C4B27" w:rsidRDefault="001A0623" w:rsidP="001C4B2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1C4B27">
        <w:rPr>
          <w:rFonts w:asciiTheme="majorHAnsi" w:hAnsiTheme="majorHAnsi" w:cstheme="majorHAnsi"/>
          <w:sz w:val="20"/>
          <w:szCs w:val="20"/>
        </w:rPr>
        <w:lastRenderedPageBreak/>
        <w:t xml:space="preserve">New South Wales Government Health </w:t>
      </w:r>
    </w:p>
    <w:p w14:paraId="22D900B3" w14:textId="77777777" w:rsidR="003A27FB" w:rsidRPr="001C4B27" w:rsidRDefault="003A27FB" w:rsidP="001C4B27">
      <w:pPr>
        <w:spacing w:after="0" w:line="276" w:lineRule="auto"/>
        <w:rPr>
          <w:rFonts w:asciiTheme="majorHAnsi" w:hAnsiTheme="majorHAnsi" w:cstheme="majorHAnsi"/>
          <w:b/>
          <w:i/>
          <w:sz w:val="20"/>
          <w:szCs w:val="20"/>
        </w:rPr>
      </w:pPr>
      <w:r w:rsidRPr="001C4B27">
        <w:rPr>
          <w:rFonts w:asciiTheme="majorHAnsi" w:hAnsiTheme="majorHAnsi" w:cstheme="majorHAnsi"/>
          <w:i/>
          <w:sz w:val="20"/>
          <w:szCs w:val="20"/>
        </w:rPr>
        <w:t xml:space="preserve">Ombudsman Act 2001 </w:t>
      </w:r>
      <w:r w:rsidRPr="001C4B27">
        <w:rPr>
          <w:rFonts w:asciiTheme="majorHAnsi" w:hAnsiTheme="majorHAnsi" w:cstheme="majorHAnsi"/>
          <w:sz w:val="20"/>
          <w:szCs w:val="20"/>
        </w:rPr>
        <w:t>(Cth).</w:t>
      </w:r>
    </w:p>
    <w:bookmarkEnd w:id="3"/>
    <w:p w14:paraId="79FC915D" w14:textId="77777777" w:rsidR="003A27FB" w:rsidRPr="001C4B27" w:rsidRDefault="003A27FB" w:rsidP="001C4B27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1C4B27">
        <w:rPr>
          <w:rFonts w:asciiTheme="majorHAnsi" w:hAnsiTheme="majorHAnsi" w:cstheme="majorHAnsi"/>
          <w:i/>
          <w:sz w:val="20"/>
          <w:szCs w:val="20"/>
        </w:rPr>
        <w:t xml:space="preserve">Privacy and Personal Information Protection Act 1998 </w:t>
      </w:r>
      <w:r w:rsidRPr="001C4B27">
        <w:rPr>
          <w:rFonts w:asciiTheme="majorHAnsi" w:hAnsiTheme="majorHAnsi" w:cstheme="majorHAnsi"/>
          <w:sz w:val="20"/>
          <w:szCs w:val="20"/>
        </w:rPr>
        <w:t xml:space="preserve">(Cth). </w:t>
      </w:r>
    </w:p>
    <w:bookmarkEnd w:id="4"/>
    <w:p w14:paraId="6961A1C8" w14:textId="77777777" w:rsidR="003A27FB" w:rsidRPr="001C4B27" w:rsidRDefault="003A27FB" w:rsidP="001C4B2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1C4B27">
        <w:rPr>
          <w:rFonts w:asciiTheme="majorHAnsi" w:hAnsiTheme="majorHAnsi" w:cstheme="majorHAnsi"/>
          <w:sz w:val="20"/>
          <w:szCs w:val="20"/>
        </w:rPr>
        <w:t>Revised National Quality Standard. (2018).</w:t>
      </w:r>
    </w:p>
    <w:p w14:paraId="4B663432" w14:textId="1658873C" w:rsidR="001B5EE1" w:rsidRPr="001C4B27" w:rsidRDefault="001B5EE1" w:rsidP="001C4B27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1C4B27">
        <w:rPr>
          <w:rFonts w:asciiTheme="majorHAnsi" w:hAnsiTheme="majorHAnsi" w:cstheme="majorHAnsi"/>
          <w:sz w:val="20"/>
          <w:szCs w:val="20"/>
        </w:rPr>
        <w:t xml:space="preserve">Queensland Government Healthier. Happier. Workplaces </w:t>
      </w:r>
    </w:p>
    <w:p w14:paraId="61885F61" w14:textId="77777777" w:rsidR="003A27FB" w:rsidRPr="001C4B27" w:rsidRDefault="003A27FB" w:rsidP="001C4B27">
      <w:pPr>
        <w:spacing w:after="0" w:line="276" w:lineRule="auto"/>
        <w:rPr>
          <w:rFonts w:asciiTheme="majorHAnsi" w:hAnsiTheme="majorHAnsi" w:cs="Gill Sans"/>
          <w:b/>
          <w:i/>
          <w:sz w:val="20"/>
          <w:szCs w:val="20"/>
        </w:rPr>
      </w:pPr>
      <w:r w:rsidRPr="001C4B27">
        <w:rPr>
          <w:rFonts w:asciiTheme="majorHAnsi" w:hAnsiTheme="majorHAnsi" w:cs="Gill Sans"/>
          <w:i/>
          <w:sz w:val="20"/>
          <w:szCs w:val="20"/>
        </w:rPr>
        <w:t xml:space="preserve">Work Health and Safety Act 2011 </w:t>
      </w:r>
      <w:r w:rsidRPr="001C4B27">
        <w:rPr>
          <w:rFonts w:asciiTheme="majorHAnsi" w:hAnsiTheme="majorHAnsi"/>
          <w:sz w:val="20"/>
          <w:szCs w:val="20"/>
        </w:rPr>
        <w:t>(Cth).</w:t>
      </w:r>
      <w:r w:rsidRPr="001C4B27">
        <w:rPr>
          <w:rFonts w:asciiTheme="majorHAnsi" w:hAnsiTheme="majorHAnsi" w:cs="Gill Sans"/>
          <w:i/>
          <w:sz w:val="20"/>
          <w:szCs w:val="20"/>
        </w:rPr>
        <w:t xml:space="preserve">  </w:t>
      </w:r>
    </w:p>
    <w:p w14:paraId="200785BC" w14:textId="47BFF164" w:rsidR="001D1E2C" w:rsidRPr="001C4B27" w:rsidRDefault="003A27FB" w:rsidP="001C4B27">
      <w:pPr>
        <w:spacing w:after="0" w:line="276" w:lineRule="auto"/>
        <w:rPr>
          <w:rFonts w:asciiTheme="majorHAnsi" w:hAnsiTheme="majorHAnsi"/>
          <w:sz w:val="20"/>
          <w:szCs w:val="20"/>
        </w:rPr>
      </w:pPr>
      <w:r w:rsidRPr="001C4B27">
        <w:rPr>
          <w:rFonts w:asciiTheme="majorHAnsi" w:hAnsiTheme="majorHAnsi"/>
          <w:i/>
          <w:sz w:val="20"/>
          <w:szCs w:val="20"/>
        </w:rPr>
        <w:t xml:space="preserve">Workplace Relations Act 1996 </w:t>
      </w:r>
      <w:r w:rsidRPr="001C4B27">
        <w:rPr>
          <w:rFonts w:asciiTheme="majorHAnsi" w:hAnsiTheme="majorHAnsi"/>
          <w:sz w:val="20"/>
          <w:szCs w:val="20"/>
        </w:rPr>
        <w:t>(Cth).</w:t>
      </w:r>
    </w:p>
    <w:p w14:paraId="787FA8DE" w14:textId="6A68F4E1" w:rsidR="00F307C1" w:rsidRPr="001C4B27" w:rsidRDefault="00F307C1" w:rsidP="001C4B27">
      <w:pPr>
        <w:spacing w:after="0" w:line="276" w:lineRule="auto"/>
        <w:rPr>
          <w:rFonts w:asciiTheme="majorHAnsi" w:hAnsiTheme="majorHAnsi"/>
          <w:sz w:val="20"/>
          <w:szCs w:val="20"/>
        </w:rPr>
      </w:pPr>
      <w:r w:rsidRPr="001C4B27">
        <w:rPr>
          <w:rFonts w:asciiTheme="majorHAnsi" w:hAnsiTheme="majorHAnsi"/>
          <w:sz w:val="20"/>
          <w:szCs w:val="20"/>
        </w:rPr>
        <w:t>World Health Organization</w:t>
      </w:r>
    </w:p>
    <w:p w14:paraId="02C725D8" w14:textId="77777777" w:rsidR="00F307C1" w:rsidRDefault="00F307C1" w:rsidP="003A27FB">
      <w:pPr>
        <w:spacing w:line="240" w:lineRule="auto"/>
        <w:rPr>
          <w:rFonts w:asciiTheme="majorHAnsi" w:hAnsiTheme="majorHAnsi"/>
        </w:rPr>
      </w:pPr>
    </w:p>
    <w:bookmarkEnd w:id="2"/>
    <w:p w14:paraId="70E5AB73" w14:textId="77777777" w:rsidR="00E5094F" w:rsidRDefault="00E5094F" w:rsidP="005F1D6D">
      <w:pPr>
        <w:spacing w:line="240" w:lineRule="auto"/>
        <w:rPr>
          <w:rFonts w:asciiTheme="majorHAnsi" w:hAnsiTheme="majorHAnsi"/>
          <w:i/>
          <w:sz w:val="16"/>
          <w:szCs w:val="16"/>
        </w:rPr>
      </w:pPr>
    </w:p>
    <w:p w14:paraId="6894FC42" w14:textId="77777777" w:rsidR="00954BF1" w:rsidRPr="00D63EDD" w:rsidRDefault="00954BF1" w:rsidP="00954BF1">
      <w:pPr>
        <w:spacing w:line="360" w:lineRule="auto"/>
        <w:rPr>
          <w:rFonts w:asciiTheme="majorHAnsi" w:hAnsiTheme="majorHAnsi" w:cs="Arial"/>
        </w:rPr>
      </w:pPr>
      <w:r w:rsidRPr="00D63EDD">
        <w:rPr>
          <w:rFonts w:cs="Arial"/>
          <w:sz w:val="24"/>
          <w:szCs w:val="24"/>
        </w:rPr>
        <w:t>REVIEW</w:t>
      </w:r>
    </w:p>
    <w:tbl>
      <w:tblPr>
        <w:tblStyle w:val="TableGrid"/>
        <w:tblW w:w="8986" w:type="dxa"/>
        <w:tblLook w:val="04A0" w:firstRow="1" w:lastRow="0" w:firstColumn="1" w:lastColumn="0" w:noHBand="0" w:noVBand="1"/>
      </w:tblPr>
      <w:tblGrid>
        <w:gridCol w:w="2235"/>
        <w:gridCol w:w="2693"/>
        <w:gridCol w:w="2410"/>
        <w:gridCol w:w="1648"/>
      </w:tblGrid>
      <w:tr w:rsidR="00B40805" w:rsidRPr="00D63EDD" w14:paraId="7A1266EC" w14:textId="77777777" w:rsidTr="00B40805">
        <w:trPr>
          <w:trHeight w:val="574"/>
        </w:trPr>
        <w:tc>
          <w:tcPr>
            <w:tcW w:w="2235" w:type="dxa"/>
            <w:shd w:val="clear" w:color="auto" w:fill="FFFFFF" w:themeFill="background1"/>
            <w:vAlign w:val="center"/>
          </w:tcPr>
          <w:p w14:paraId="246E249E" w14:textId="4F629B9C" w:rsidR="00B40805" w:rsidRPr="00D63EDD" w:rsidRDefault="00B40805" w:rsidP="00B40805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D63EDD">
              <w:rPr>
                <w:rFonts w:ascii="Calibri Light" w:hAnsi="Calibri Light"/>
                <w:color w:val="000000" w:themeColor="text1"/>
              </w:rPr>
              <w:t>POLICY REVIEWED BY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07F9971" w14:textId="39A942CD" w:rsidR="00B40805" w:rsidRPr="00D63EDD" w:rsidRDefault="00D63EDD" w:rsidP="00B40805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Alisha De Groot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A2E47F0" w14:textId="47ACDA04" w:rsidR="00B40805" w:rsidRPr="00D63EDD" w:rsidRDefault="00D63EDD" w:rsidP="00B40805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Director</w:t>
            </w: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14:paraId="4C8A8B64" w14:textId="50460CF5" w:rsidR="00B40805" w:rsidRPr="00D63EDD" w:rsidRDefault="00D63EDD" w:rsidP="00B408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5.05.2022</w:t>
            </w:r>
          </w:p>
        </w:tc>
      </w:tr>
      <w:tr w:rsidR="00B40805" w:rsidRPr="00D63EDD" w14:paraId="4DF07248" w14:textId="77777777" w:rsidTr="001C4B27">
        <w:trPr>
          <w:trHeight w:val="57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69E5E92" w14:textId="77777777" w:rsidR="00B40805" w:rsidRPr="00D63EDD" w:rsidRDefault="00B40805" w:rsidP="00B40805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D63EDD">
              <w:rPr>
                <w:rFonts w:ascii="Calibri Light" w:hAnsi="Calibri Light"/>
                <w:color w:val="000000" w:themeColor="text1"/>
                <w:sz w:val="24"/>
                <w:szCs w:val="24"/>
              </w:rPr>
              <w:t>POLICY REVIEWED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49EE4C5" w14:textId="4F0B4AC3" w:rsidR="00B40805" w:rsidRPr="00D63EDD" w:rsidRDefault="00D63EDD" w:rsidP="00B40805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MAY</w:t>
            </w:r>
            <w:r w:rsidR="00B40805" w:rsidRPr="00D63EDD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EBB62B0" w14:textId="77777777" w:rsidR="00B40805" w:rsidRPr="00D63EDD" w:rsidRDefault="00B40805" w:rsidP="00B40805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D63EDD">
              <w:rPr>
                <w:rFonts w:ascii="Calibri Light" w:hAnsi="Calibri Light"/>
                <w:color w:val="000000" w:themeColor="text1"/>
                <w:sz w:val="24"/>
                <w:szCs w:val="24"/>
              </w:rPr>
              <w:t>NEXT REVIEW DATE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45C5BD00" w14:textId="68480148" w:rsidR="00B40805" w:rsidRPr="00D63EDD" w:rsidRDefault="00D63EDD" w:rsidP="00B40805">
            <w:pPr>
              <w:jc w:val="center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MAY </w:t>
            </w:r>
            <w:r w:rsidR="00B40805" w:rsidRPr="00D63EDD">
              <w:rPr>
                <w:rFonts w:asciiTheme="majorHAnsi" w:hAnsiTheme="majorHAnsi"/>
                <w:sz w:val="24"/>
                <w:szCs w:val="24"/>
              </w:rPr>
              <w:t>2023</w:t>
            </w:r>
          </w:p>
        </w:tc>
      </w:tr>
      <w:tr w:rsidR="00B40805" w14:paraId="3F679D1B" w14:textId="77777777" w:rsidTr="003A1634">
        <w:tc>
          <w:tcPr>
            <w:tcW w:w="2235" w:type="dxa"/>
            <w:shd w:val="clear" w:color="auto" w:fill="auto"/>
            <w:vAlign w:val="center"/>
          </w:tcPr>
          <w:p w14:paraId="1C5D005C" w14:textId="35E1160B" w:rsidR="00B40805" w:rsidRPr="00D63EDD" w:rsidRDefault="00B40805" w:rsidP="00B40805">
            <w:pPr>
              <w:jc w:val="center"/>
              <w:rPr>
                <w:rFonts w:asciiTheme="majorHAnsi" w:hAnsiTheme="majorHAnsi"/>
              </w:rPr>
            </w:pPr>
            <w:r w:rsidRPr="00D63EDD">
              <w:rPr>
                <w:rFonts w:ascii="Calibri Light" w:hAnsi="Calibri Light"/>
                <w:color w:val="000000" w:themeColor="text1"/>
                <w:sz w:val="24"/>
                <w:szCs w:val="24"/>
              </w:rPr>
              <w:t>M</w:t>
            </w:r>
            <w:r w:rsidR="00D63EDD">
              <w:rPr>
                <w:rFonts w:ascii="Calibri Light" w:hAnsi="Calibri Light"/>
                <w:color w:val="000000" w:themeColor="text1"/>
                <w:sz w:val="24"/>
                <w:szCs w:val="24"/>
              </w:rPr>
              <w:t>AY 2022</w:t>
            </w:r>
          </w:p>
        </w:tc>
        <w:tc>
          <w:tcPr>
            <w:tcW w:w="6751" w:type="dxa"/>
            <w:gridSpan w:val="3"/>
            <w:shd w:val="clear" w:color="auto" w:fill="auto"/>
            <w:vAlign w:val="center"/>
          </w:tcPr>
          <w:p w14:paraId="13E18D2D" w14:textId="77777777" w:rsidR="00B40805" w:rsidRPr="00D63EDD" w:rsidRDefault="00B40805" w:rsidP="00B4080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 Light" w:hAnsi="Calibri Light"/>
              </w:rPr>
            </w:pPr>
            <w:r w:rsidRPr="00D63EDD">
              <w:rPr>
                <w:rFonts w:ascii="Calibri Light" w:hAnsi="Calibri Light"/>
              </w:rPr>
              <w:t>policy maintenance - no major changes to policy</w:t>
            </w:r>
          </w:p>
          <w:p w14:paraId="4EF1B623" w14:textId="77777777" w:rsidR="00B40805" w:rsidRPr="00D63EDD" w:rsidRDefault="00B40805" w:rsidP="00B4080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 Light" w:hAnsi="Calibri Light"/>
              </w:rPr>
            </w:pPr>
            <w:r w:rsidRPr="00D63EDD">
              <w:rPr>
                <w:rFonts w:ascii="Calibri Light" w:hAnsi="Calibri Light"/>
              </w:rPr>
              <w:t>minor formatting edits within text</w:t>
            </w:r>
          </w:p>
          <w:p w14:paraId="29F537BA" w14:textId="29E53ECC" w:rsidR="00B40805" w:rsidRPr="00D63EDD" w:rsidRDefault="00B40805" w:rsidP="00B40805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/>
              </w:rPr>
            </w:pPr>
            <w:r w:rsidRPr="00D63EDD">
              <w:rPr>
                <w:rFonts w:ascii="Calibri Light" w:hAnsi="Calibri Light"/>
              </w:rPr>
              <w:t>hyperlinks checked and repaired as required</w:t>
            </w:r>
          </w:p>
        </w:tc>
      </w:tr>
      <w:tr w:rsidR="00B40805" w:rsidRPr="00093E2D" w14:paraId="0B25152A" w14:textId="77777777" w:rsidTr="001C4B27">
        <w:trPr>
          <w:trHeight w:val="57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29341908" w14:textId="77777777" w:rsidR="00B40805" w:rsidRPr="009C4400" w:rsidRDefault="00B40805" w:rsidP="00B40805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9C4400">
              <w:rPr>
                <w:rFonts w:ascii="Calibri Light" w:hAnsi="Calibri Light"/>
                <w:color w:val="000000" w:themeColor="text1"/>
                <w:sz w:val="24"/>
                <w:szCs w:val="24"/>
              </w:rPr>
              <w:t>POLICY REVIEWED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4EB11921" w14:textId="671BBFED" w:rsidR="00B40805" w:rsidRPr="009C4400" w:rsidRDefault="00B40805" w:rsidP="00B40805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PREVIOUS MODIFICAT</w:t>
            </w:r>
            <w:r w:rsidR="00BF6666">
              <w:rPr>
                <w:rFonts w:ascii="Calibri Light" w:hAnsi="Calibri Light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43B17D6A" w14:textId="69FA37BD" w:rsidR="00B40805" w:rsidRPr="00093E2D" w:rsidRDefault="00B40805" w:rsidP="00B40805">
            <w:pPr>
              <w:jc w:val="center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9C4400">
              <w:rPr>
                <w:rFonts w:ascii="Calibri Light" w:hAnsi="Calibri Light"/>
                <w:color w:val="000000" w:themeColor="text1"/>
                <w:sz w:val="24"/>
                <w:szCs w:val="24"/>
              </w:rPr>
              <w:t>NEXT REVIEW DATE</w:t>
            </w:r>
          </w:p>
        </w:tc>
      </w:tr>
      <w:tr w:rsidR="00B40805" w:rsidRPr="003A1634" w14:paraId="46B42521" w14:textId="77777777" w:rsidTr="001C4B27">
        <w:tc>
          <w:tcPr>
            <w:tcW w:w="2235" w:type="dxa"/>
            <w:shd w:val="clear" w:color="auto" w:fill="auto"/>
            <w:vAlign w:val="center"/>
          </w:tcPr>
          <w:p w14:paraId="6C5F976A" w14:textId="46C19F7E" w:rsidR="00B40805" w:rsidRPr="00B40805" w:rsidRDefault="00D63EDD" w:rsidP="00B408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MAY</w:t>
            </w:r>
            <w:r w:rsidR="00B40805">
              <w:rPr>
                <w:rFonts w:asciiTheme="majorHAnsi" w:hAnsiTheme="majorHAnsi"/>
                <w:sz w:val="24"/>
                <w:szCs w:val="24"/>
              </w:rPr>
              <w:t xml:space="preserve"> 2021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804D954" w14:textId="77777777" w:rsidR="00B40805" w:rsidRDefault="00D63EDD" w:rsidP="00D63EDD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New </w:t>
            </w:r>
            <w:r w:rsidR="00B40805" w:rsidRPr="00B40805">
              <w:rPr>
                <w:rFonts w:ascii="Calibri Light" w:hAnsi="Calibri Light"/>
              </w:rPr>
              <w:t xml:space="preserve">Policy </w:t>
            </w:r>
            <w:r>
              <w:rPr>
                <w:rFonts w:ascii="Calibri Light" w:hAnsi="Calibri Light"/>
              </w:rPr>
              <w:t>developed</w:t>
            </w:r>
          </w:p>
          <w:p w14:paraId="2A40A356" w14:textId="1AD27CA7" w:rsidR="00D63EDD" w:rsidRPr="00D63EDD" w:rsidRDefault="00D63EDD" w:rsidP="00D63EDD">
            <w:pPr>
              <w:pStyle w:val="ListParagraph"/>
              <w:ind w:left="360"/>
              <w:rPr>
                <w:rFonts w:ascii="Calibri Light" w:hAnsi="Calibri Light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0CC6EE64" w14:textId="5381E419" w:rsidR="00B40805" w:rsidRDefault="00D63EDD" w:rsidP="00B4080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MAY</w:t>
            </w:r>
            <w:r w:rsidR="00B40805">
              <w:rPr>
                <w:rFonts w:asciiTheme="majorHAnsi" w:hAnsiTheme="majorHAnsi"/>
                <w:sz w:val="24"/>
                <w:szCs w:val="24"/>
              </w:rPr>
              <w:t xml:space="preserve"> 2022</w:t>
            </w:r>
          </w:p>
        </w:tc>
      </w:tr>
    </w:tbl>
    <w:p w14:paraId="77E539D2" w14:textId="2D8F8AD8" w:rsidR="00D656E1" w:rsidRDefault="00D656E1" w:rsidP="00B72B18">
      <w:pPr>
        <w:spacing w:line="360" w:lineRule="auto"/>
        <w:rPr>
          <w:rFonts w:asciiTheme="majorHAnsi" w:hAnsiTheme="majorHAnsi"/>
        </w:rPr>
      </w:pPr>
    </w:p>
    <w:p w14:paraId="663C830B" w14:textId="282C0D36" w:rsidR="00462B52" w:rsidRPr="00767CD6" w:rsidRDefault="00462B52" w:rsidP="00767CD6">
      <w:pPr>
        <w:spacing w:line="360" w:lineRule="auto"/>
        <w:rPr>
          <w:rFonts w:asciiTheme="majorHAnsi" w:hAnsiTheme="majorHAnsi"/>
        </w:rPr>
      </w:pPr>
    </w:p>
    <w:sectPr w:rsidR="00462B52" w:rsidRPr="00767CD6" w:rsidSect="00F852F9">
      <w:headerReference w:type="default" r:id="rId22"/>
      <w:footerReference w:type="even" r:id="rId23"/>
      <w:footerReference w:type="default" r:id="rId24"/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F52C" w14:textId="77777777" w:rsidR="00B65418" w:rsidRDefault="00B65418" w:rsidP="0021486F">
      <w:pPr>
        <w:spacing w:after="0" w:line="240" w:lineRule="auto"/>
      </w:pPr>
      <w:r>
        <w:separator/>
      </w:r>
    </w:p>
  </w:endnote>
  <w:endnote w:type="continuationSeparator" w:id="0">
    <w:p w14:paraId="3D4676E4" w14:textId="77777777" w:rsidR="00B65418" w:rsidRDefault="00B65418" w:rsidP="0021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charset w:val="4E"/>
    <w:family w:val="auto"/>
    <w:pitch w:val="variable"/>
    <w:sig w:usb0="E00002FF" w:usb1="7AC7FFFF" w:usb2="00000012" w:usb3="00000000" w:csb0="0002000D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90936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6871E2" w14:textId="74510843" w:rsidR="001C4B27" w:rsidRDefault="001C4B27" w:rsidP="00E463C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C0F449" w14:textId="77777777" w:rsidR="001C4B27" w:rsidRDefault="001C4B27" w:rsidP="001C4B2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38707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4BFECE" w14:textId="7803251A" w:rsidR="001C4B27" w:rsidRDefault="001C4B27" w:rsidP="00E463C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B0EC6F1" w14:textId="54F31595" w:rsidR="00F307C1" w:rsidRDefault="00F307C1" w:rsidP="001C4B27">
    <w:pPr>
      <w:pStyle w:val="Footer"/>
      <w:spacing w:before="24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9F72" w14:textId="77777777" w:rsidR="00B65418" w:rsidRDefault="00B65418" w:rsidP="0021486F">
      <w:pPr>
        <w:spacing w:after="0" w:line="240" w:lineRule="auto"/>
      </w:pPr>
      <w:r>
        <w:separator/>
      </w:r>
    </w:p>
  </w:footnote>
  <w:footnote w:type="continuationSeparator" w:id="0">
    <w:p w14:paraId="190E6B10" w14:textId="77777777" w:rsidR="00B65418" w:rsidRDefault="00B65418" w:rsidP="0021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05E5" w14:textId="67F1FDBE" w:rsidR="00F307C1" w:rsidRDefault="00D63EDD">
    <w:pPr>
      <w:pStyle w:val="Header"/>
    </w:pPr>
    <w:r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21A333" wp14:editId="1457A201">
              <wp:simplePos x="0" y="0"/>
              <wp:positionH relativeFrom="column">
                <wp:posOffset>-304800</wp:posOffset>
              </wp:positionH>
              <wp:positionV relativeFrom="paragraph">
                <wp:posOffset>-221615</wp:posOffset>
              </wp:positionV>
              <wp:extent cx="3829050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AB4840" w14:textId="542D7F4C" w:rsidR="00F307C1" w:rsidRPr="00D63EDD" w:rsidRDefault="00D63EDD" w:rsidP="00A07751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63EDD">
                            <w:rPr>
                              <w:rFonts w:ascii="Century Gothic" w:hAnsi="Century Gothic"/>
                              <w:color w:val="FFFFFF" w:themeColor="background1"/>
                              <w:sz w:val="28"/>
                              <w:szCs w:val="28"/>
                            </w:rPr>
                            <w:t>The Secret Garden Preschool Unanderra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21A3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pt;margin-top:-17.45pt;width:301.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" filled="f" stroked="f">
              <v:textbox>
                <w:txbxContent>
                  <w:p w14:paraId="32AB4840" w14:textId="542D7F4C" w:rsidR="00F307C1" w:rsidRPr="00D63EDD" w:rsidRDefault="00D63EDD" w:rsidP="00A07751">
                    <w:pPr>
                      <w:rPr>
                        <w:rFonts w:ascii="Century Gothic" w:hAnsi="Century Gothic"/>
                        <w:color w:val="FFFFFF" w:themeColor="background1"/>
                        <w:sz w:val="28"/>
                        <w:szCs w:val="28"/>
                      </w:rPr>
                    </w:pPr>
                    <w:r w:rsidRPr="00D63EDD">
                      <w:rPr>
                        <w:rFonts w:ascii="Century Gothic" w:hAnsi="Century Gothic"/>
                        <w:color w:val="FFFFFF" w:themeColor="background1"/>
                        <w:sz w:val="28"/>
                        <w:szCs w:val="28"/>
                      </w:rPr>
                      <w:t>The Secret Garden Preschool Unanderra</w:t>
                    </w:r>
                  </w:p>
                </w:txbxContent>
              </v:textbox>
            </v:shape>
          </w:pict>
        </mc:Fallback>
      </mc:AlternateContent>
    </w:r>
    <w:r w:rsidR="00F307C1" w:rsidRPr="0021486F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FEF6C" wp14:editId="5A3AB2AB">
              <wp:simplePos x="0" y="0"/>
              <wp:positionH relativeFrom="column">
                <wp:posOffset>-914400</wp:posOffset>
              </wp:positionH>
              <wp:positionV relativeFrom="paragraph">
                <wp:posOffset>-266700</wp:posOffset>
              </wp:positionV>
              <wp:extent cx="5509259" cy="359160"/>
              <wp:effectExtent l="0" t="0" r="0" b="3175"/>
              <wp:wrapThrough wrapText="bothSides">
                <wp:wrapPolygon edited="0">
                  <wp:start x="0" y="0"/>
                  <wp:lineTo x="0" y="20644"/>
                  <wp:lineTo x="21513" y="20644"/>
                  <wp:lineTo x="21513" y="0"/>
                  <wp:lineTo x="0" y="0"/>
                </wp:wrapPolygon>
              </wp:wrapThrough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9259" cy="3591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E69882" w14:textId="77777777" w:rsidR="00F307C1" w:rsidRPr="004A79B2" w:rsidRDefault="00F307C1" w:rsidP="00A07751">
                          <w:pPr>
                            <w:ind w:firstLine="720"/>
                            <w:rPr>
                              <w:rFonts w:ascii="Calibri Light" w:hAnsi="Calibri Light"/>
                              <w:color w:val="1EA3C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4FEF6C" id="Rectangle 18" o:spid="_x0000_s1027" style="position:absolute;margin-left:-1in;margin-top:-21pt;width:433.8pt;height: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" fillcolor="red" stroked="f" strokeweight=".5pt">
              <v:textbox>
                <w:txbxContent>
                  <w:p w14:paraId="43E69882" w14:textId="77777777" w:rsidR="00F307C1" w:rsidRPr="004A79B2" w:rsidRDefault="00F307C1" w:rsidP="00A07751">
                    <w:pPr>
                      <w:ind w:firstLine="720"/>
                      <w:rPr>
                        <w:rFonts w:ascii="Calibri Light" w:hAnsi="Calibri Light"/>
                        <w:color w:val="1EA3C0"/>
                        <w:szCs w:val="18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307C1" w:rsidRPr="0021486F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727EB8" wp14:editId="416ABA9D">
              <wp:simplePos x="0" y="0"/>
              <wp:positionH relativeFrom="column">
                <wp:posOffset>4486910</wp:posOffset>
              </wp:positionH>
              <wp:positionV relativeFrom="paragraph">
                <wp:posOffset>-266700</wp:posOffset>
              </wp:positionV>
              <wp:extent cx="2159000" cy="358775"/>
              <wp:effectExtent l="0" t="0" r="0" b="3175"/>
              <wp:wrapThrough wrapText="bothSides">
                <wp:wrapPolygon edited="0">
                  <wp:start x="0" y="0"/>
                  <wp:lineTo x="0" y="20644"/>
                  <wp:lineTo x="21346" y="20644"/>
                  <wp:lineTo x="21346" y="0"/>
                  <wp:lineTo x="0" y="0"/>
                </wp:wrapPolygon>
              </wp:wrapThrough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0" cy="358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787074" w14:textId="77777777" w:rsidR="00F307C1" w:rsidRPr="00865E0A" w:rsidRDefault="00F307C1" w:rsidP="00A07751">
                          <w:pPr>
                            <w:rPr>
                              <w:rFonts w:ascii="Calibri Light" w:hAnsi="Calibri Light"/>
                              <w:color w:val="999999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C727EB8" id="Text Box 20" o:spid="_x0000_s1028" type="#_x0000_t202" style="position:absolute;margin-left:353.3pt;margin-top:-21pt;width:170pt;height:2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" fillcolor="#00b050" stroked="f">
              <v:textbox>
                <w:txbxContent>
                  <w:p w14:paraId="36787074" w14:textId="77777777" w:rsidR="00F307C1" w:rsidRPr="00865E0A" w:rsidRDefault="00F307C1" w:rsidP="00A07751">
                    <w:pPr>
                      <w:rPr>
                        <w:rFonts w:ascii="Calibri Light" w:hAnsi="Calibri Light"/>
                        <w:color w:val="999999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555"/>
    <w:multiLevelType w:val="hybridMultilevel"/>
    <w:tmpl w:val="818C4C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5F19"/>
    <w:multiLevelType w:val="hybridMultilevel"/>
    <w:tmpl w:val="0178A59E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3402D"/>
    <w:multiLevelType w:val="hybridMultilevel"/>
    <w:tmpl w:val="5C349F38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D5097"/>
    <w:multiLevelType w:val="hybridMultilevel"/>
    <w:tmpl w:val="DD9402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2C81"/>
    <w:multiLevelType w:val="hybridMultilevel"/>
    <w:tmpl w:val="F64EB226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9132D81"/>
    <w:multiLevelType w:val="hybridMultilevel"/>
    <w:tmpl w:val="F5A4563C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60FB5"/>
    <w:multiLevelType w:val="hybridMultilevel"/>
    <w:tmpl w:val="9F0649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6F09F0"/>
    <w:multiLevelType w:val="hybridMultilevel"/>
    <w:tmpl w:val="C2D03E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14A6F"/>
    <w:multiLevelType w:val="hybridMultilevel"/>
    <w:tmpl w:val="75165D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01275"/>
    <w:multiLevelType w:val="hybridMultilevel"/>
    <w:tmpl w:val="B2727626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726FD6"/>
    <w:multiLevelType w:val="hybridMultilevel"/>
    <w:tmpl w:val="46CA1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241205">
    <w:abstractNumId w:val="5"/>
  </w:num>
  <w:num w:numId="2" w16cid:durableId="1601600140">
    <w:abstractNumId w:val="11"/>
  </w:num>
  <w:num w:numId="3" w16cid:durableId="1894074980">
    <w:abstractNumId w:val="3"/>
  </w:num>
  <w:num w:numId="4" w16cid:durableId="713429049">
    <w:abstractNumId w:val="7"/>
  </w:num>
  <w:num w:numId="5" w16cid:durableId="397092615">
    <w:abstractNumId w:val="0"/>
  </w:num>
  <w:num w:numId="6" w16cid:durableId="674038704">
    <w:abstractNumId w:val="9"/>
  </w:num>
  <w:num w:numId="7" w16cid:durableId="920988528">
    <w:abstractNumId w:val="8"/>
  </w:num>
  <w:num w:numId="8" w16cid:durableId="1308899258">
    <w:abstractNumId w:val="1"/>
  </w:num>
  <w:num w:numId="9" w16cid:durableId="913203275">
    <w:abstractNumId w:val="10"/>
  </w:num>
  <w:num w:numId="10" w16cid:durableId="1665007913">
    <w:abstractNumId w:val="4"/>
  </w:num>
  <w:num w:numId="11" w16cid:durableId="363287911">
    <w:abstractNumId w:val="6"/>
  </w:num>
  <w:num w:numId="12" w16cid:durableId="140229294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A0"/>
    <w:rsid w:val="00001B06"/>
    <w:rsid w:val="00034A58"/>
    <w:rsid w:val="00054966"/>
    <w:rsid w:val="0005762D"/>
    <w:rsid w:val="00074079"/>
    <w:rsid w:val="00096E27"/>
    <w:rsid w:val="000A1086"/>
    <w:rsid w:val="000B5720"/>
    <w:rsid w:val="000F1681"/>
    <w:rsid w:val="00107F74"/>
    <w:rsid w:val="001116BE"/>
    <w:rsid w:val="00111DE2"/>
    <w:rsid w:val="0013625E"/>
    <w:rsid w:val="00136ABB"/>
    <w:rsid w:val="0014176D"/>
    <w:rsid w:val="001502D8"/>
    <w:rsid w:val="00151775"/>
    <w:rsid w:val="00154960"/>
    <w:rsid w:val="00161570"/>
    <w:rsid w:val="00176352"/>
    <w:rsid w:val="0018494D"/>
    <w:rsid w:val="001A0623"/>
    <w:rsid w:val="001B42D4"/>
    <w:rsid w:val="001B5EE1"/>
    <w:rsid w:val="001B745D"/>
    <w:rsid w:val="001C4B27"/>
    <w:rsid w:val="001C66CA"/>
    <w:rsid w:val="001D1E2C"/>
    <w:rsid w:val="001F247B"/>
    <w:rsid w:val="001F27E9"/>
    <w:rsid w:val="00201E0F"/>
    <w:rsid w:val="0021486F"/>
    <w:rsid w:val="00233657"/>
    <w:rsid w:val="00244E80"/>
    <w:rsid w:val="0029511C"/>
    <w:rsid w:val="002A7102"/>
    <w:rsid w:val="002C4D32"/>
    <w:rsid w:val="002C60A9"/>
    <w:rsid w:val="002D6031"/>
    <w:rsid w:val="0032241B"/>
    <w:rsid w:val="0032350F"/>
    <w:rsid w:val="00323D89"/>
    <w:rsid w:val="00335E75"/>
    <w:rsid w:val="00344B89"/>
    <w:rsid w:val="003665D0"/>
    <w:rsid w:val="0036669C"/>
    <w:rsid w:val="0038445B"/>
    <w:rsid w:val="003A1634"/>
    <w:rsid w:val="003A27FB"/>
    <w:rsid w:val="003A4132"/>
    <w:rsid w:val="003A4C16"/>
    <w:rsid w:val="003B051B"/>
    <w:rsid w:val="003C682C"/>
    <w:rsid w:val="003D546C"/>
    <w:rsid w:val="003D6AF9"/>
    <w:rsid w:val="003E1AF0"/>
    <w:rsid w:val="003F35B8"/>
    <w:rsid w:val="003F59E7"/>
    <w:rsid w:val="003F6504"/>
    <w:rsid w:val="004162A3"/>
    <w:rsid w:val="00422CC7"/>
    <w:rsid w:val="0042395E"/>
    <w:rsid w:val="00426F04"/>
    <w:rsid w:val="004346D9"/>
    <w:rsid w:val="0045799A"/>
    <w:rsid w:val="00462B52"/>
    <w:rsid w:val="00492937"/>
    <w:rsid w:val="00494208"/>
    <w:rsid w:val="004A79B2"/>
    <w:rsid w:val="004B1ABE"/>
    <w:rsid w:val="004E1D54"/>
    <w:rsid w:val="00532100"/>
    <w:rsid w:val="005504F7"/>
    <w:rsid w:val="005B0307"/>
    <w:rsid w:val="005D148A"/>
    <w:rsid w:val="005D7F72"/>
    <w:rsid w:val="005E4E9E"/>
    <w:rsid w:val="005E5E04"/>
    <w:rsid w:val="005F1D6D"/>
    <w:rsid w:val="005F3310"/>
    <w:rsid w:val="005F6F48"/>
    <w:rsid w:val="00693661"/>
    <w:rsid w:val="006A01FF"/>
    <w:rsid w:val="006B2085"/>
    <w:rsid w:val="006B2599"/>
    <w:rsid w:val="006C4803"/>
    <w:rsid w:val="007016DF"/>
    <w:rsid w:val="00703F71"/>
    <w:rsid w:val="00707406"/>
    <w:rsid w:val="00754AEB"/>
    <w:rsid w:val="00761273"/>
    <w:rsid w:val="00767CD6"/>
    <w:rsid w:val="00775774"/>
    <w:rsid w:val="007764EA"/>
    <w:rsid w:val="007912AB"/>
    <w:rsid w:val="007923C1"/>
    <w:rsid w:val="007978EC"/>
    <w:rsid w:val="007A2CFB"/>
    <w:rsid w:val="007B2BE1"/>
    <w:rsid w:val="007B66A1"/>
    <w:rsid w:val="007E1E69"/>
    <w:rsid w:val="007E1EE6"/>
    <w:rsid w:val="00810752"/>
    <w:rsid w:val="008145AF"/>
    <w:rsid w:val="0082651A"/>
    <w:rsid w:val="00830A3B"/>
    <w:rsid w:val="00846B56"/>
    <w:rsid w:val="00851234"/>
    <w:rsid w:val="00871C1F"/>
    <w:rsid w:val="00872974"/>
    <w:rsid w:val="008B03A5"/>
    <w:rsid w:val="008B4ECE"/>
    <w:rsid w:val="008D41B5"/>
    <w:rsid w:val="008E05EC"/>
    <w:rsid w:val="008E6DC8"/>
    <w:rsid w:val="008F39D1"/>
    <w:rsid w:val="008F4F94"/>
    <w:rsid w:val="008F73FC"/>
    <w:rsid w:val="009042A1"/>
    <w:rsid w:val="009059BD"/>
    <w:rsid w:val="0091018A"/>
    <w:rsid w:val="00910CA0"/>
    <w:rsid w:val="00951FAE"/>
    <w:rsid w:val="00954BF1"/>
    <w:rsid w:val="00960291"/>
    <w:rsid w:val="009B6618"/>
    <w:rsid w:val="009C4400"/>
    <w:rsid w:val="009D4235"/>
    <w:rsid w:val="009E24BB"/>
    <w:rsid w:val="00A0087E"/>
    <w:rsid w:val="00A07751"/>
    <w:rsid w:val="00A17C12"/>
    <w:rsid w:val="00A26872"/>
    <w:rsid w:val="00A333F5"/>
    <w:rsid w:val="00A34AC1"/>
    <w:rsid w:val="00A34B5E"/>
    <w:rsid w:val="00A43025"/>
    <w:rsid w:val="00A81408"/>
    <w:rsid w:val="00A96E7C"/>
    <w:rsid w:val="00A97992"/>
    <w:rsid w:val="00AA21B4"/>
    <w:rsid w:val="00AB1AA1"/>
    <w:rsid w:val="00AC06D9"/>
    <w:rsid w:val="00AF2C90"/>
    <w:rsid w:val="00B00B32"/>
    <w:rsid w:val="00B40805"/>
    <w:rsid w:val="00B65418"/>
    <w:rsid w:val="00B70EE2"/>
    <w:rsid w:val="00B72B18"/>
    <w:rsid w:val="00B77F62"/>
    <w:rsid w:val="00B814A6"/>
    <w:rsid w:val="00BD01D0"/>
    <w:rsid w:val="00BE238A"/>
    <w:rsid w:val="00BE6ECD"/>
    <w:rsid w:val="00BF6666"/>
    <w:rsid w:val="00BF758C"/>
    <w:rsid w:val="00C553CA"/>
    <w:rsid w:val="00C62890"/>
    <w:rsid w:val="00C6518F"/>
    <w:rsid w:val="00C66E12"/>
    <w:rsid w:val="00C717FE"/>
    <w:rsid w:val="00C73D54"/>
    <w:rsid w:val="00C866E3"/>
    <w:rsid w:val="00C9675D"/>
    <w:rsid w:val="00CC440D"/>
    <w:rsid w:val="00CC447C"/>
    <w:rsid w:val="00CC6D31"/>
    <w:rsid w:val="00CE5504"/>
    <w:rsid w:val="00D00F97"/>
    <w:rsid w:val="00D168BA"/>
    <w:rsid w:val="00D218B5"/>
    <w:rsid w:val="00D2286F"/>
    <w:rsid w:val="00D4010C"/>
    <w:rsid w:val="00D4338B"/>
    <w:rsid w:val="00D57C57"/>
    <w:rsid w:val="00D63EDD"/>
    <w:rsid w:val="00D656E1"/>
    <w:rsid w:val="00D76176"/>
    <w:rsid w:val="00D9427E"/>
    <w:rsid w:val="00DB2B22"/>
    <w:rsid w:val="00DC50C3"/>
    <w:rsid w:val="00DE31A5"/>
    <w:rsid w:val="00E23D9D"/>
    <w:rsid w:val="00E4218B"/>
    <w:rsid w:val="00E438E4"/>
    <w:rsid w:val="00E5094F"/>
    <w:rsid w:val="00E610F8"/>
    <w:rsid w:val="00E61494"/>
    <w:rsid w:val="00E65FCF"/>
    <w:rsid w:val="00E96016"/>
    <w:rsid w:val="00EB0FC2"/>
    <w:rsid w:val="00EE597E"/>
    <w:rsid w:val="00F01B4D"/>
    <w:rsid w:val="00F0686A"/>
    <w:rsid w:val="00F22082"/>
    <w:rsid w:val="00F235D4"/>
    <w:rsid w:val="00F307C1"/>
    <w:rsid w:val="00F34D49"/>
    <w:rsid w:val="00F5739C"/>
    <w:rsid w:val="00F83C27"/>
    <w:rsid w:val="00F852F9"/>
    <w:rsid w:val="00F91643"/>
    <w:rsid w:val="00F94168"/>
    <w:rsid w:val="00F951AE"/>
    <w:rsid w:val="00F95ED3"/>
    <w:rsid w:val="00F9666C"/>
    <w:rsid w:val="00F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735D38"/>
  <w15:docId w15:val="{0D1C57B9-7607-5B46-8918-F375D01E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94F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94F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94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94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94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94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94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94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94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6F"/>
  </w:style>
  <w:style w:type="paragraph" w:styleId="Footer">
    <w:name w:val="footer"/>
    <w:basedOn w:val="Normal"/>
    <w:link w:val="FooterChar"/>
    <w:uiPriority w:val="99"/>
    <w:unhideWhenUsed/>
    <w:rsid w:val="0021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86F"/>
  </w:style>
  <w:style w:type="character" w:styleId="PageNumber">
    <w:name w:val="page number"/>
    <w:basedOn w:val="DefaultParagraphFont"/>
    <w:uiPriority w:val="99"/>
    <w:semiHidden/>
    <w:unhideWhenUsed/>
    <w:rsid w:val="0021486F"/>
  </w:style>
  <w:style w:type="paragraph" w:styleId="BalloonText">
    <w:name w:val="Balloon Text"/>
    <w:basedOn w:val="Normal"/>
    <w:link w:val="BalloonTextChar"/>
    <w:uiPriority w:val="99"/>
    <w:semiHidden/>
    <w:unhideWhenUsed/>
    <w:rsid w:val="004A79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99A"/>
    <w:pPr>
      <w:ind w:left="720"/>
      <w:contextualSpacing/>
    </w:pPr>
  </w:style>
  <w:style w:type="paragraph" w:customStyle="1" w:styleId="BodyBullet">
    <w:name w:val="Body Bullet"/>
    <w:rsid w:val="003A413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2687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094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94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94F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94F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94F"/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94F"/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94F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9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9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customStyle="1" w:styleId="apple-converted-space">
    <w:name w:val="apple-converted-space"/>
    <w:basedOn w:val="DefaultParagraphFont"/>
    <w:rsid w:val="00830A3B"/>
  </w:style>
  <w:style w:type="paragraph" w:styleId="NormalWeb">
    <w:name w:val="Normal (Web)"/>
    <w:basedOn w:val="Normal"/>
    <w:unhideWhenUsed/>
    <w:rsid w:val="0087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92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3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7F7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7C1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C4B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2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lackdoginstitute.org.au/education-services/workplaces/" TargetMode="External"/><Relationship Id="rId18" Type="http://schemas.openxmlformats.org/officeDocument/2006/relationships/hyperlink" Target="https://www.smilingmind.com.a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beyou.edu.a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beyou.edu.au/" TargetMode="External"/><Relationship Id="rId17" Type="http://schemas.openxmlformats.org/officeDocument/2006/relationships/hyperlink" Target="https://qlife.org.a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dspace.com/" TargetMode="External"/><Relationship Id="rId20" Type="http://schemas.openxmlformats.org/officeDocument/2006/relationships/hyperlink" Target="https://www.worksafe.qld.gov.au/safety-and-prevention/mental-health/mentally-healthy-workplaces-toolk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yondblue.org.au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headtohealth.gov.au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ted.com/talk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ier.qld.gov.au/fitness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043BAEC7F42478EB75DEC068BFE3F" ma:contentTypeVersion="11" ma:contentTypeDescription="Create a new document." ma:contentTypeScope="" ma:versionID="1012ade98dc52c72319cda1388ebaa45">
  <xsd:schema xmlns:xsd="http://www.w3.org/2001/XMLSchema" xmlns:xs="http://www.w3.org/2001/XMLSchema" xmlns:p="http://schemas.microsoft.com/office/2006/metadata/properties" xmlns:ns2="bbe56cc9-cc72-4bfd-abd4-328fbe9ebaf9" xmlns:ns3="169b305e-93e9-4e96-85b7-2b0fbc812f18" targetNamespace="http://schemas.microsoft.com/office/2006/metadata/properties" ma:root="true" ma:fieldsID="8aaac75bbeb0e5c8332a8d71140a86ff" ns2:_="" ns3:_="">
    <xsd:import namespace="bbe56cc9-cc72-4bfd-abd4-328fbe9ebaf9"/>
    <xsd:import namespace="169b305e-93e9-4e96-85b7-2b0fbc812f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56cc9-cc72-4bfd-abd4-328fbe9eba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b305e-93e9-4e96-85b7-2b0fbc812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9CF47-A796-AD4A-BAFA-88A32430EB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DB8293-74DA-4F8D-AC20-86ADC30F9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B94B7-42CF-4EE6-A02E-A50C7509A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AC1B82-49CC-4D91-A167-987EF7C1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56cc9-cc72-4bfd-abd4-328fbe9ebaf9"/>
    <ds:schemaRef ds:uri="169b305e-93e9-4e96-85b7-2b0fbc81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Alisha DeGroot</cp:lastModifiedBy>
  <cp:revision>2</cp:revision>
  <cp:lastPrinted>2022-06-04T09:57:00Z</cp:lastPrinted>
  <dcterms:created xsi:type="dcterms:W3CDTF">2022-06-04T10:16:00Z</dcterms:created>
  <dcterms:modified xsi:type="dcterms:W3CDTF">2022-06-04T10:16:00Z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0x010100047043BAEC7F42478EB75DEC068BFE3F</vt:lpwstr>
  </property>
</Properties>
</file>