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E8CA5" w14:textId="77777777" w:rsidR="00C54D09" w:rsidRPr="00D73E67" w:rsidRDefault="00C54D09" w:rsidP="00B64AB4">
      <w:pPr>
        <w:spacing w:line="276" w:lineRule="auto"/>
        <w:rPr>
          <w:rFonts w:asciiTheme="majorHAnsi" w:hAnsiTheme="majorHAnsi" w:cstheme="majorHAnsi"/>
          <w:bCs/>
          <w:sz w:val="46"/>
          <w:szCs w:val="46"/>
        </w:rPr>
      </w:pPr>
      <w:r w:rsidRPr="00D73E67">
        <w:rPr>
          <w:rFonts w:asciiTheme="majorHAnsi" w:hAnsiTheme="majorHAnsi" w:cstheme="majorHAnsi"/>
          <w:bCs/>
          <w:sz w:val="46"/>
          <w:szCs w:val="46"/>
        </w:rPr>
        <w:t>ROAD SAFETY POLICY</w:t>
      </w:r>
    </w:p>
    <w:p w14:paraId="49283DF1" w14:textId="16F922D4" w:rsidR="008E5369" w:rsidRPr="00D73E67" w:rsidRDefault="008E5369" w:rsidP="00AB6E01">
      <w:pPr>
        <w:spacing w:line="360" w:lineRule="auto"/>
        <w:rPr>
          <w:rFonts w:asciiTheme="majorHAnsi" w:hAnsiTheme="majorHAnsi" w:cstheme="majorHAnsi"/>
          <w:iCs/>
        </w:rPr>
      </w:pPr>
      <w:r w:rsidRPr="00D73E67">
        <w:rPr>
          <w:rFonts w:asciiTheme="majorHAnsi" w:hAnsiTheme="majorHAnsi" w:cstheme="majorHAnsi"/>
          <w:iCs/>
        </w:rPr>
        <w:t xml:space="preserve">Traffic related injuries remain one of the leading, preventable causes of death and serious injury for young children. Driveways, car parks, unfenced yards, private roads, and farms are particular danger areas and many young children, predominantly toddlers, are killed or injured each year in their own home driveway (Kids and Traffic, 2014; </w:t>
      </w:r>
      <w:proofErr w:type="spellStart"/>
      <w:r w:rsidRPr="00D73E67">
        <w:rPr>
          <w:rFonts w:asciiTheme="majorHAnsi" w:hAnsiTheme="majorHAnsi" w:cstheme="majorHAnsi"/>
          <w:iCs/>
        </w:rPr>
        <w:t>Kidsafe</w:t>
      </w:r>
      <w:proofErr w:type="spellEnd"/>
      <w:r w:rsidRPr="00D73E67">
        <w:rPr>
          <w:rFonts w:asciiTheme="majorHAnsi" w:hAnsiTheme="majorHAnsi" w:cstheme="majorHAnsi"/>
          <w:iCs/>
        </w:rPr>
        <w:t>, 2018). Our duty of care as an Early Childhood Education and Care Service, is to provide children with an adequate level of care and protection to safeguard their health, safety and wellbeing at all times. Our Service is committed to providing road safety education to help children become responsible road users as pedestrians, passengers and users of bikes, scooters, skateboards and other wheeled toys.</w:t>
      </w:r>
    </w:p>
    <w:p w14:paraId="7C67B4F4" w14:textId="39994CE8" w:rsidR="00B64AB4" w:rsidRPr="00D73E67" w:rsidRDefault="00043BA2" w:rsidP="00AB6E01">
      <w:pPr>
        <w:spacing w:line="360" w:lineRule="auto"/>
        <w:rPr>
          <w:rFonts w:asciiTheme="majorHAnsi" w:hAnsiTheme="majorHAnsi" w:cstheme="majorHAnsi"/>
          <w:sz w:val="24"/>
          <w:szCs w:val="24"/>
          <w:lang w:val="en-US"/>
        </w:rPr>
      </w:pPr>
      <w:r w:rsidRPr="00D73E67">
        <w:rPr>
          <w:rFonts w:asciiTheme="majorHAnsi" w:hAnsiTheme="majorHAnsi" w:cstheme="majorHAnsi"/>
          <w:sz w:val="24"/>
          <w:szCs w:val="24"/>
          <w:lang w:val="en-US"/>
        </w:rPr>
        <w:t>NATIONAL QUALITY STANDARD</w:t>
      </w:r>
      <w:r w:rsidR="00B64AB4" w:rsidRPr="00D73E67">
        <w:rPr>
          <w:rFonts w:asciiTheme="majorHAnsi" w:hAnsiTheme="majorHAnsi" w:cstheme="majorHAnsi"/>
          <w:sz w:val="24"/>
          <w:szCs w:val="24"/>
          <w:lang w:val="en-US"/>
        </w:rPr>
        <w:t xml:space="preserve"> (NQS)</w:t>
      </w:r>
    </w:p>
    <w:tbl>
      <w:tblPr>
        <w:tblStyle w:val="PlainTable11"/>
        <w:tblW w:w="0" w:type="auto"/>
        <w:tblLook w:val="04A0" w:firstRow="1" w:lastRow="0" w:firstColumn="1" w:lastColumn="0" w:noHBand="0" w:noVBand="1"/>
      </w:tblPr>
      <w:tblGrid>
        <w:gridCol w:w="809"/>
        <w:gridCol w:w="2522"/>
        <w:gridCol w:w="5685"/>
      </w:tblGrid>
      <w:tr w:rsidR="00B64AB4" w:rsidRPr="00D73E67" w14:paraId="60DED437" w14:textId="77777777" w:rsidTr="002D49A1">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9180" w:type="dxa"/>
            <w:gridSpan w:val="3"/>
            <w:tcBorders>
              <w:top w:val="single" w:sz="4" w:space="0" w:color="auto"/>
              <w:left w:val="single" w:sz="4" w:space="0" w:color="auto"/>
              <w:right w:val="single" w:sz="4" w:space="0" w:color="auto"/>
            </w:tcBorders>
            <w:shd w:val="pct10" w:color="auto" w:fill="auto"/>
            <w:vAlign w:val="center"/>
          </w:tcPr>
          <w:p w14:paraId="3195F4D8" w14:textId="0BB4199A" w:rsidR="00B64AB4" w:rsidRPr="00D73E67" w:rsidRDefault="004665D2" w:rsidP="00F902BB">
            <w:pPr>
              <w:rPr>
                <w:rFonts w:asciiTheme="majorHAnsi" w:hAnsiTheme="majorHAnsi" w:cstheme="majorHAnsi"/>
                <w:b w:val="0"/>
              </w:rPr>
            </w:pPr>
            <w:r w:rsidRPr="00D73E67">
              <w:rPr>
                <w:rFonts w:asciiTheme="majorHAnsi" w:hAnsiTheme="majorHAnsi" w:cstheme="majorHAnsi"/>
                <w:b w:val="0"/>
                <w:sz w:val="24"/>
              </w:rPr>
              <w:t xml:space="preserve">QUALITY AREA </w:t>
            </w:r>
            <w:r w:rsidR="00F902BB" w:rsidRPr="00D73E67">
              <w:rPr>
                <w:rFonts w:asciiTheme="majorHAnsi" w:hAnsiTheme="majorHAnsi" w:cstheme="majorHAnsi"/>
                <w:b w:val="0"/>
                <w:sz w:val="24"/>
              </w:rPr>
              <w:t>2</w:t>
            </w:r>
            <w:r w:rsidR="00582FE2" w:rsidRPr="00D73E67">
              <w:rPr>
                <w:rFonts w:asciiTheme="majorHAnsi" w:hAnsiTheme="majorHAnsi" w:cstheme="majorHAnsi"/>
                <w:b w:val="0"/>
                <w:sz w:val="24"/>
              </w:rPr>
              <w:t xml:space="preserve">: </w:t>
            </w:r>
            <w:r w:rsidR="00F902BB" w:rsidRPr="00D73E67">
              <w:rPr>
                <w:rFonts w:asciiTheme="majorHAnsi" w:hAnsiTheme="majorHAnsi" w:cstheme="majorHAnsi"/>
                <w:b w:val="0"/>
                <w:sz w:val="24"/>
              </w:rPr>
              <w:t>CHILDREN’S HEALTH AND SAFETY</w:t>
            </w:r>
          </w:p>
        </w:tc>
      </w:tr>
      <w:tr w:rsidR="00C54D09" w:rsidRPr="00D73E67" w14:paraId="2E6F1858" w14:textId="77777777" w:rsidTr="00C54D09">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5F802256" w14:textId="7F8DF6B8" w:rsidR="00C54D09" w:rsidRPr="00D73E67" w:rsidRDefault="00C54D09" w:rsidP="00C54D09">
            <w:pPr>
              <w:jc w:val="center"/>
              <w:rPr>
                <w:rFonts w:asciiTheme="majorHAnsi" w:hAnsiTheme="majorHAnsi" w:cstheme="majorHAnsi"/>
                <w:b w:val="0"/>
              </w:rPr>
            </w:pPr>
            <w:r w:rsidRPr="00D73E67">
              <w:rPr>
                <w:rFonts w:asciiTheme="majorHAnsi" w:hAnsiTheme="majorHAnsi" w:cstheme="majorHAnsi"/>
                <w:b w:val="0"/>
              </w:rPr>
              <w:t>2.1.2</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51B22DB5" w14:textId="7EF6FC6A" w:rsidR="00C54D09" w:rsidRPr="00D73E67" w:rsidRDefault="00C54D09" w:rsidP="00C54D0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73E67">
              <w:rPr>
                <w:rFonts w:asciiTheme="majorHAnsi" w:hAnsiTheme="majorHAnsi" w:cstheme="majorHAnsi"/>
              </w:rPr>
              <w:t xml:space="preserve">Health practices and procedures </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3B906B3F" w14:textId="494CB7E6" w:rsidR="00C54D09" w:rsidRPr="00D73E67" w:rsidRDefault="00C54D09" w:rsidP="00C54D0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73E67">
              <w:rPr>
                <w:rFonts w:asciiTheme="majorHAnsi" w:hAnsiTheme="majorHAnsi" w:cstheme="majorHAnsi"/>
              </w:rPr>
              <w:t>Effective illness and injury management and hygiene practices are promoted and implemented.</w:t>
            </w:r>
          </w:p>
        </w:tc>
      </w:tr>
      <w:tr w:rsidR="00C54D09" w:rsidRPr="00D73E67" w14:paraId="455EE7D0" w14:textId="77777777" w:rsidTr="00C54D09">
        <w:trPr>
          <w:trHeight w:val="552"/>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05B43E" w14:textId="387E4953" w:rsidR="00C54D09" w:rsidRPr="00D73E67" w:rsidRDefault="00C54D09" w:rsidP="00C54D09">
            <w:pPr>
              <w:jc w:val="center"/>
              <w:rPr>
                <w:rFonts w:asciiTheme="majorHAnsi" w:hAnsiTheme="majorHAnsi" w:cstheme="majorHAnsi"/>
                <w:b w:val="0"/>
              </w:rPr>
            </w:pPr>
            <w:r w:rsidRPr="00D73E67">
              <w:rPr>
                <w:rFonts w:asciiTheme="majorHAnsi" w:hAnsiTheme="majorHAnsi" w:cstheme="majorHAnsi"/>
                <w:b w:val="0"/>
              </w:rPr>
              <w:t>2.2</w:t>
            </w:r>
          </w:p>
        </w:tc>
        <w:tc>
          <w:tcPr>
            <w:tcW w:w="2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E0AB48" w14:textId="40A9AA70" w:rsidR="00C54D09" w:rsidRPr="00D73E67" w:rsidRDefault="00C54D09" w:rsidP="00C54D0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73E67">
              <w:rPr>
                <w:rFonts w:asciiTheme="majorHAnsi" w:hAnsiTheme="majorHAnsi" w:cstheme="majorHAnsi"/>
              </w:rPr>
              <w:t xml:space="preserve">Safety </w:t>
            </w:r>
          </w:p>
        </w:tc>
        <w:tc>
          <w:tcPr>
            <w:tcW w:w="5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17AD44" w14:textId="3AABE991" w:rsidR="00C54D09" w:rsidRPr="00D73E67" w:rsidRDefault="00C54D09" w:rsidP="00C54D0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73E67">
              <w:rPr>
                <w:rFonts w:asciiTheme="majorHAnsi" w:hAnsiTheme="majorHAnsi" w:cstheme="majorHAnsi"/>
              </w:rPr>
              <w:t xml:space="preserve">Each child is protected. </w:t>
            </w:r>
          </w:p>
        </w:tc>
      </w:tr>
      <w:tr w:rsidR="00C54D09" w:rsidRPr="00D73E67" w14:paraId="71AA9AE2" w14:textId="77777777" w:rsidTr="00C54D09">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02D314D4" w14:textId="6A45BE88" w:rsidR="00C54D09" w:rsidRPr="00D73E67" w:rsidRDefault="00C54D09" w:rsidP="00C54D09">
            <w:pPr>
              <w:jc w:val="center"/>
              <w:rPr>
                <w:rFonts w:asciiTheme="majorHAnsi" w:hAnsiTheme="majorHAnsi" w:cstheme="majorHAnsi"/>
                <w:b w:val="0"/>
              </w:rPr>
            </w:pPr>
            <w:r w:rsidRPr="00D73E67">
              <w:rPr>
                <w:rFonts w:asciiTheme="majorHAnsi" w:hAnsiTheme="majorHAnsi" w:cstheme="majorHAnsi"/>
                <w:b w:val="0"/>
              </w:rPr>
              <w:t>2.2.1</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76D2C614" w14:textId="161DD21D" w:rsidR="00C54D09" w:rsidRPr="00D73E67" w:rsidRDefault="00C54D09" w:rsidP="00C54D0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73E67">
              <w:rPr>
                <w:rFonts w:asciiTheme="majorHAnsi" w:hAnsiTheme="majorHAnsi" w:cstheme="majorHAnsi"/>
              </w:rPr>
              <w:t xml:space="preserve">Supervision </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0F05EEE6" w14:textId="066C4EEC" w:rsidR="00C54D09" w:rsidRPr="00D73E67" w:rsidRDefault="00C54D09" w:rsidP="00C54D0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73E67">
              <w:rPr>
                <w:rFonts w:asciiTheme="majorHAnsi" w:hAnsiTheme="majorHAnsi" w:cstheme="majorHAnsi"/>
              </w:rPr>
              <w:t>At all times, reasonable precautions and adequate supervision ensure children are protected from harm and hazard.</w:t>
            </w:r>
          </w:p>
        </w:tc>
      </w:tr>
      <w:tr w:rsidR="00C54D09" w:rsidRPr="00D73E67" w14:paraId="7FC3B253" w14:textId="77777777" w:rsidTr="00C54D09">
        <w:trPr>
          <w:trHeight w:val="966"/>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2FDE65" w14:textId="512ECE99" w:rsidR="00C54D09" w:rsidRPr="00D73E67" w:rsidRDefault="00C54D09" w:rsidP="00C54D09">
            <w:pPr>
              <w:jc w:val="center"/>
              <w:rPr>
                <w:rFonts w:asciiTheme="majorHAnsi" w:hAnsiTheme="majorHAnsi" w:cstheme="majorHAnsi"/>
                <w:b w:val="0"/>
              </w:rPr>
            </w:pPr>
            <w:r w:rsidRPr="00D73E67">
              <w:rPr>
                <w:rFonts w:asciiTheme="majorHAnsi" w:hAnsiTheme="majorHAnsi" w:cstheme="majorHAnsi"/>
                <w:b w:val="0"/>
              </w:rPr>
              <w:t>2.2.2</w:t>
            </w:r>
          </w:p>
        </w:tc>
        <w:tc>
          <w:tcPr>
            <w:tcW w:w="2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7386A9" w14:textId="45FD3894" w:rsidR="00C54D09" w:rsidRPr="00D73E67" w:rsidRDefault="00C54D09" w:rsidP="00C54D0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73E67">
              <w:rPr>
                <w:rFonts w:asciiTheme="majorHAnsi" w:hAnsiTheme="majorHAnsi" w:cstheme="majorHAnsi"/>
              </w:rPr>
              <w:t xml:space="preserve">Incident and emergency management </w:t>
            </w:r>
          </w:p>
        </w:tc>
        <w:tc>
          <w:tcPr>
            <w:tcW w:w="5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01BD31" w14:textId="55BAA9E1" w:rsidR="00C54D09" w:rsidRPr="00D73E67" w:rsidRDefault="00C54D09" w:rsidP="00C54D0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73E67">
              <w:rPr>
                <w:rFonts w:asciiTheme="majorHAnsi" w:hAnsiTheme="majorHAnsi" w:cstheme="majorHAnsi"/>
              </w:rPr>
              <w:t>Plans to effectively manage incidents and emergencies are developed in consultation with relevant authorities, practised and implemented.</w:t>
            </w:r>
          </w:p>
        </w:tc>
      </w:tr>
    </w:tbl>
    <w:p w14:paraId="3DDFB092" w14:textId="60C49D01" w:rsidR="00F902BB" w:rsidRPr="00D73E67" w:rsidRDefault="00F902BB" w:rsidP="00F902BB">
      <w:pPr>
        <w:spacing w:after="0" w:line="360" w:lineRule="auto"/>
        <w:rPr>
          <w:rFonts w:asciiTheme="majorHAnsi" w:hAnsiTheme="majorHAnsi" w:cstheme="majorHAnsi"/>
          <w:szCs w:val="18"/>
          <w:lang w:eastAsia="en-AU"/>
        </w:rPr>
      </w:pPr>
    </w:p>
    <w:tbl>
      <w:tblPr>
        <w:tblStyle w:val="TableGrid"/>
        <w:tblW w:w="9180" w:type="dxa"/>
        <w:tblLook w:val="04A0" w:firstRow="1" w:lastRow="0" w:firstColumn="1" w:lastColumn="0" w:noHBand="0" w:noVBand="1"/>
      </w:tblPr>
      <w:tblGrid>
        <w:gridCol w:w="685"/>
        <w:gridCol w:w="8495"/>
      </w:tblGrid>
      <w:tr w:rsidR="00F902BB" w:rsidRPr="00D73E67" w14:paraId="25168CA6" w14:textId="77777777" w:rsidTr="0095579C">
        <w:trPr>
          <w:trHeight w:val="528"/>
        </w:trPr>
        <w:tc>
          <w:tcPr>
            <w:tcW w:w="9180" w:type="dxa"/>
            <w:gridSpan w:val="2"/>
            <w:shd w:val="clear" w:color="auto" w:fill="D9D9D9" w:themeFill="background1" w:themeFillShade="D9"/>
            <w:vAlign w:val="center"/>
          </w:tcPr>
          <w:p w14:paraId="4985979F" w14:textId="61F529A5" w:rsidR="00F902BB" w:rsidRPr="00D73E67" w:rsidRDefault="00362D25" w:rsidP="0095579C">
            <w:pPr>
              <w:ind w:hanging="27"/>
              <w:rPr>
                <w:rFonts w:asciiTheme="majorHAnsi" w:hAnsiTheme="majorHAnsi" w:cstheme="majorHAnsi"/>
                <w:color w:val="000000" w:themeColor="text1"/>
                <w:sz w:val="24"/>
              </w:rPr>
            </w:pPr>
            <w:r w:rsidRPr="00D73E67">
              <w:rPr>
                <w:rFonts w:asciiTheme="majorHAnsi" w:hAnsiTheme="majorHAnsi" w:cstheme="majorHAnsi"/>
                <w:color w:val="000000" w:themeColor="text1"/>
                <w:sz w:val="24"/>
              </w:rPr>
              <w:t>EDUCATION AND CARE SERVICES NATIONAL RE</w:t>
            </w:r>
            <w:r w:rsidR="004D2E07" w:rsidRPr="00D73E67">
              <w:rPr>
                <w:rFonts w:asciiTheme="majorHAnsi" w:hAnsiTheme="majorHAnsi" w:cstheme="majorHAnsi"/>
                <w:color w:val="000000" w:themeColor="text1"/>
                <w:sz w:val="24"/>
              </w:rPr>
              <w:t>G</w:t>
            </w:r>
            <w:r w:rsidRPr="00D73E67">
              <w:rPr>
                <w:rFonts w:asciiTheme="majorHAnsi" w:hAnsiTheme="majorHAnsi" w:cstheme="majorHAnsi"/>
                <w:color w:val="000000" w:themeColor="text1"/>
                <w:sz w:val="24"/>
              </w:rPr>
              <w:t>ULATIONS</w:t>
            </w:r>
          </w:p>
        </w:tc>
      </w:tr>
      <w:tr w:rsidR="00C54D09" w:rsidRPr="00D73E67" w14:paraId="2B5D21A2" w14:textId="77777777" w:rsidTr="00877C6F">
        <w:trPr>
          <w:trHeight w:val="389"/>
        </w:trPr>
        <w:tc>
          <w:tcPr>
            <w:tcW w:w="685" w:type="dxa"/>
            <w:vAlign w:val="center"/>
          </w:tcPr>
          <w:p w14:paraId="6D1E86A2" w14:textId="047462B2" w:rsidR="00C54D09" w:rsidRPr="00D73E67" w:rsidRDefault="00C54D09" w:rsidP="00C54D09">
            <w:pPr>
              <w:jc w:val="center"/>
              <w:rPr>
                <w:rFonts w:asciiTheme="majorHAnsi" w:hAnsiTheme="majorHAnsi" w:cstheme="majorHAnsi"/>
              </w:rPr>
            </w:pPr>
            <w:r w:rsidRPr="00D73E67">
              <w:rPr>
                <w:rFonts w:asciiTheme="majorHAnsi" w:hAnsiTheme="majorHAnsi" w:cstheme="majorHAnsi"/>
              </w:rPr>
              <w:t>99</w:t>
            </w:r>
          </w:p>
        </w:tc>
        <w:tc>
          <w:tcPr>
            <w:tcW w:w="8495" w:type="dxa"/>
            <w:vAlign w:val="center"/>
          </w:tcPr>
          <w:p w14:paraId="471FD5E2" w14:textId="591BF71B" w:rsidR="00C54D09" w:rsidRPr="00D73E67" w:rsidRDefault="00C54D09" w:rsidP="00C54D09">
            <w:pPr>
              <w:rPr>
                <w:rFonts w:asciiTheme="majorHAnsi" w:hAnsiTheme="majorHAnsi" w:cstheme="majorHAnsi"/>
              </w:rPr>
            </w:pPr>
            <w:r w:rsidRPr="00D73E67">
              <w:rPr>
                <w:rFonts w:asciiTheme="majorHAnsi" w:hAnsiTheme="majorHAnsi" w:cstheme="majorHAnsi"/>
              </w:rPr>
              <w:t>Children leaving the education and care service premises</w:t>
            </w:r>
          </w:p>
        </w:tc>
      </w:tr>
      <w:tr w:rsidR="00C54D09" w:rsidRPr="00D73E67" w14:paraId="43B257D4" w14:textId="77777777" w:rsidTr="00877C6F">
        <w:trPr>
          <w:trHeight w:val="389"/>
        </w:trPr>
        <w:tc>
          <w:tcPr>
            <w:tcW w:w="685" w:type="dxa"/>
            <w:shd w:val="clear" w:color="auto" w:fill="F2F2F2" w:themeFill="background1" w:themeFillShade="F2"/>
            <w:vAlign w:val="center"/>
          </w:tcPr>
          <w:p w14:paraId="2EE01839" w14:textId="571857AA" w:rsidR="00C54D09" w:rsidRPr="00D73E67" w:rsidRDefault="00C54D09" w:rsidP="00C54D09">
            <w:pPr>
              <w:jc w:val="center"/>
              <w:rPr>
                <w:rFonts w:asciiTheme="majorHAnsi" w:hAnsiTheme="majorHAnsi" w:cstheme="majorHAnsi"/>
              </w:rPr>
            </w:pPr>
            <w:r w:rsidRPr="00D73E67">
              <w:rPr>
                <w:rFonts w:asciiTheme="majorHAnsi" w:hAnsiTheme="majorHAnsi" w:cstheme="majorHAnsi"/>
              </w:rPr>
              <w:t>100</w:t>
            </w:r>
          </w:p>
        </w:tc>
        <w:tc>
          <w:tcPr>
            <w:tcW w:w="8495" w:type="dxa"/>
            <w:shd w:val="clear" w:color="auto" w:fill="F2F2F2" w:themeFill="background1" w:themeFillShade="F2"/>
            <w:vAlign w:val="center"/>
          </w:tcPr>
          <w:p w14:paraId="660E0A69" w14:textId="6FD545EB" w:rsidR="00C54D09" w:rsidRPr="00D73E67" w:rsidRDefault="00C54D09" w:rsidP="00C54D09">
            <w:pPr>
              <w:rPr>
                <w:rFonts w:asciiTheme="majorHAnsi" w:hAnsiTheme="majorHAnsi" w:cstheme="majorHAnsi"/>
              </w:rPr>
            </w:pPr>
            <w:r w:rsidRPr="00D73E67">
              <w:rPr>
                <w:rFonts w:asciiTheme="majorHAnsi" w:hAnsiTheme="majorHAnsi" w:cstheme="majorHAnsi"/>
              </w:rPr>
              <w:t xml:space="preserve">Risk assessment must be conducted before excursions </w:t>
            </w:r>
          </w:p>
        </w:tc>
      </w:tr>
      <w:tr w:rsidR="00C54D09" w:rsidRPr="00D73E67" w14:paraId="52CA59B2" w14:textId="77777777" w:rsidTr="00877C6F">
        <w:trPr>
          <w:trHeight w:val="389"/>
        </w:trPr>
        <w:tc>
          <w:tcPr>
            <w:tcW w:w="685" w:type="dxa"/>
            <w:vAlign w:val="center"/>
          </w:tcPr>
          <w:p w14:paraId="2BE03942" w14:textId="5F5216E0" w:rsidR="00C54D09" w:rsidRPr="00D73E67" w:rsidRDefault="00C54D09" w:rsidP="00C54D09">
            <w:pPr>
              <w:jc w:val="center"/>
              <w:rPr>
                <w:rFonts w:asciiTheme="majorHAnsi" w:hAnsiTheme="majorHAnsi" w:cstheme="majorHAnsi"/>
              </w:rPr>
            </w:pPr>
            <w:r w:rsidRPr="00D73E67">
              <w:rPr>
                <w:rFonts w:asciiTheme="majorHAnsi" w:hAnsiTheme="majorHAnsi" w:cstheme="majorHAnsi"/>
              </w:rPr>
              <w:t>101</w:t>
            </w:r>
          </w:p>
        </w:tc>
        <w:tc>
          <w:tcPr>
            <w:tcW w:w="8495" w:type="dxa"/>
            <w:shd w:val="clear" w:color="auto" w:fill="auto"/>
            <w:vAlign w:val="center"/>
          </w:tcPr>
          <w:p w14:paraId="54015944" w14:textId="3BC4464C" w:rsidR="00C54D09" w:rsidRPr="00D73E67" w:rsidRDefault="00C54D09" w:rsidP="00C54D09">
            <w:pPr>
              <w:rPr>
                <w:rFonts w:asciiTheme="majorHAnsi" w:hAnsiTheme="majorHAnsi" w:cstheme="majorHAnsi"/>
              </w:rPr>
            </w:pPr>
            <w:r w:rsidRPr="00D73E67">
              <w:rPr>
                <w:rFonts w:asciiTheme="majorHAnsi" w:hAnsiTheme="majorHAnsi" w:cstheme="majorHAnsi"/>
              </w:rPr>
              <w:t>Conduct of risk assessment for excursions</w:t>
            </w:r>
          </w:p>
        </w:tc>
      </w:tr>
      <w:tr w:rsidR="00C54D09" w:rsidRPr="00D73E67" w14:paraId="51164180" w14:textId="77777777" w:rsidTr="00877C6F">
        <w:trPr>
          <w:trHeight w:val="389"/>
        </w:trPr>
        <w:tc>
          <w:tcPr>
            <w:tcW w:w="685" w:type="dxa"/>
            <w:shd w:val="clear" w:color="auto" w:fill="F2F2F2" w:themeFill="background1" w:themeFillShade="F2"/>
            <w:vAlign w:val="center"/>
          </w:tcPr>
          <w:p w14:paraId="37DFF342" w14:textId="1B24E80E" w:rsidR="00C54D09" w:rsidRPr="00D73E67" w:rsidRDefault="00C54D09" w:rsidP="00C54D09">
            <w:pPr>
              <w:jc w:val="center"/>
              <w:rPr>
                <w:rFonts w:asciiTheme="majorHAnsi" w:hAnsiTheme="majorHAnsi" w:cstheme="majorHAnsi"/>
              </w:rPr>
            </w:pPr>
            <w:r w:rsidRPr="00D73E67">
              <w:rPr>
                <w:rFonts w:asciiTheme="majorHAnsi" w:hAnsiTheme="majorHAnsi" w:cstheme="majorHAnsi"/>
              </w:rPr>
              <w:t>102</w:t>
            </w:r>
          </w:p>
        </w:tc>
        <w:tc>
          <w:tcPr>
            <w:tcW w:w="8495" w:type="dxa"/>
            <w:shd w:val="clear" w:color="auto" w:fill="F2F2F2" w:themeFill="background1" w:themeFillShade="F2"/>
            <w:vAlign w:val="center"/>
          </w:tcPr>
          <w:p w14:paraId="2583EC8A" w14:textId="4AFB13BD" w:rsidR="00C54D09" w:rsidRPr="00D73E67" w:rsidRDefault="00C54D09" w:rsidP="00C54D09">
            <w:pPr>
              <w:rPr>
                <w:rFonts w:asciiTheme="majorHAnsi" w:hAnsiTheme="majorHAnsi" w:cstheme="majorHAnsi"/>
              </w:rPr>
            </w:pPr>
            <w:r w:rsidRPr="00D73E67">
              <w:rPr>
                <w:rFonts w:asciiTheme="majorHAnsi" w:hAnsiTheme="majorHAnsi" w:cstheme="majorHAnsi"/>
              </w:rPr>
              <w:t>Authorisation for excursions</w:t>
            </w:r>
          </w:p>
        </w:tc>
      </w:tr>
      <w:tr w:rsidR="001954E3" w:rsidRPr="00D73E67" w14:paraId="10F434F5" w14:textId="77777777" w:rsidTr="00877C6F">
        <w:trPr>
          <w:trHeight w:val="389"/>
        </w:trPr>
        <w:tc>
          <w:tcPr>
            <w:tcW w:w="685" w:type="dxa"/>
            <w:shd w:val="clear" w:color="auto" w:fill="FFFFFF" w:themeFill="background1"/>
            <w:vAlign w:val="center"/>
          </w:tcPr>
          <w:p w14:paraId="7ED35656" w14:textId="5E2248D1" w:rsidR="001954E3" w:rsidRPr="00D73E67" w:rsidRDefault="001954E3" w:rsidP="001954E3">
            <w:pPr>
              <w:jc w:val="center"/>
              <w:rPr>
                <w:rFonts w:asciiTheme="majorHAnsi" w:hAnsiTheme="majorHAnsi" w:cstheme="majorHAnsi"/>
              </w:rPr>
            </w:pPr>
            <w:r w:rsidRPr="00D73E67">
              <w:rPr>
                <w:rFonts w:asciiTheme="majorHAnsi" w:hAnsiTheme="majorHAnsi" w:cstheme="majorHAnsi"/>
              </w:rPr>
              <w:t>102A</w:t>
            </w:r>
          </w:p>
        </w:tc>
        <w:tc>
          <w:tcPr>
            <w:tcW w:w="8495" w:type="dxa"/>
            <w:shd w:val="clear" w:color="auto" w:fill="FFFFFF" w:themeFill="background1"/>
            <w:vAlign w:val="center"/>
          </w:tcPr>
          <w:p w14:paraId="0CA42A37" w14:textId="6450667F" w:rsidR="001954E3" w:rsidRPr="00D73E67" w:rsidRDefault="001954E3" w:rsidP="001954E3">
            <w:pPr>
              <w:rPr>
                <w:rFonts w:asciiTheme="majorHAnsi" w:hAnsiTheme="majorHAnsi" w:cstheme="majorHAnsi"/>
              </w:rPr>
            </w:pPr>
            <w:r w:rsidRPr="00D73E67">
              <w:rPr>
                <w:rFonts w:asciiTheme="majorHAnsi" w:hAnsiTheme="majorHAnsi" w:cstheme="majorHAnsi"/>
              </w:rPr>
              <w:t>Transportation of children other than as part of an excursion</w:t>
            </w:r>
          </w:p>
        </w:tc>
      </w:tr>
      <w:tr w:rsidR="001954E3" w:rsidRPr="00D73E67" w14:paraId="3BBCBE73" w14:textId="77777777" w:rsidTr="00877C6F">
        <w:trPr>
          <w:trHeight w:val="389"/>
        </w:trPr>
        <w:tc>
          <w:tcPr>
            <w:tcW w:w="685" w:type="dxa"/>
            <w:shd w:val="clear" w:color="auto" w:fill="F2F2F2" w:themeFill="background1" w:themeFillShade="F2"/>
            <w:vAlign w:val="center"/>
          </w:tcPr>
          <w:p w14:paraId="1A8AE8F1" w14:textId="7B78F78A" w:rsidR="001954E3" w:rsidRPr="00D73E67" w:rsidRDefault="001954E3" w:rsidP="001954E3">
            <w:pPr>
              <w:jc w:val="center"/>
              <w:rPr>
                <w:rFonts w:asciiTheme="majorHAnsi" w:hAnsiTheme="majorHAnsi" w:cstheme="majorHAnsi"/>
              </w:rPr>
            </w:pPr>
            <w:r w:rsidRPr="00D73E67">
              <w:rPr>
                <w:rFonts w:asciiTheme="majorHAnsi" w:hAnsiTheme="majorHAnsi" w:cstheme="majorHAnsi"/>
              </w:rPr>
              <w:t>102B</w:t>
            </w:r>
          </w:p>
        </w:tc>
        <w:tc>
          <w:tcPr>
            <w:tcW w:w="8495" w:type="dxa"/>
            <w:shd w:val="clear" w:color="auto" w:fill="F2F2F2" w:themeFill="background1" w:themeFillShade="F2"/>
            <w:vAlign w:val="center"/>
          </w:tcPr>
          <w:p w14:paraId="5E173799" w14:textId="6ABD6E6E" w:rsidR="001954E3" w:rsidRPr="00D73E67" w:rsidRDefault="001954E3" w:rsidP="001954E3">
            <w:pPr>
              <w:rPr>
                <w:rFonts w:asciiTheme="majorHAnsi" w:hAnsiTheme="majorHAnsi" w:cstheme="majorHAnsi"/>
              </w:rPr>
            </w:pPr>
            <w:r w:rsidRPr="00D73E67">
              <w:rPr>
                <w:rFonts w:asciiTheme="majorHAnsi" w:hAnsiTheme="majorHAnsi" w:cstheme="majorHAnsi"/>
              </w:rPr>
              <w:t>Transport risk assessment must be conducted before service transports child</w:t>
            </w:r>
          </w:p>
        </w:tc>
      </w:tr>
      <w:tr w:rsidR="001954E3" w:rsidRPr="00D73E67" w14:paraId="7A77C9D2" w14:textId="77777777" w:rsidTr="00877C6F">
        <w:trPr>
          <w:trHeight w:val="389"/>
        </w:trPr>
        <w:tc>
          <w:tcPr>
            <w:tcW w:w="685" w:type="dxa"/>
            <w:shd w:val="clear" w:color="auto" w:fill="FFFFFF" w:themeFill="background1"/>
            <w:vAlign w:val="center"/>
          </w:tcPr>
          <w:p w14:paraId="0E9931F7" w14:textId="608678CF" w:rsidR="001954E3" w:rsidRPr="00D73E67" w:rsidRDefault="001954E3" w:rsidP="001954E3">
            <w:pPr>
              <w:jc w:val="center"/>
              <w:rPr>
                <w:rFonts w:asciiTheme="majorHAnsi" w:hAnsiTheme="majorHAnsi" w:cstheme="majorHAnsi"/>
              </w:rPr>
            </w:pPr>
            <w:r w:rsidRPr="00D73E67">
              <w:rPr>
                <w:rFonts w:asciiTheme="majorHAnsi" w:hAnsiTheme="majorHAnsi" w:cstheme="majorHAnsi"/>
              </w:rPr>
              <w:t>102C</w:t>
            </w:r>
          </w:p>
        </w:tc>
        <w:tc>
          <w:tcPr>
            <w:tcW w:w="8495" w:type="dxa"/>
            <w:shd w:val="clear" w:color="auto" w:fill="FFFFFF" w:themeFill="background1"/>
            <w:vAlign w:val="center"/>
          </w:tcPr>
          <w:p w14:paraId="261E7B95" w14:textId="21D574A5" w:rsidR="001954E3" w:rsidRPr="00D73E67" w:rsidRDefault="001954E3" w:rsidP="001954E3">
            <w:pPr>
              <w:rPr>
                <w:rFonts w:asciiTheme="majorHAnsi" w:hAnsiTheme="majorHAnsi" w:cstheme="majorHAnsi"/>
              </w:rPr>
            </w:pPr>
            <w:r w:rsidRPr="00D73E67">
              <w:rPr>
                <w:rFonts w:asciiTheme="majorHAnsi" w:hAnsiTheme="majorHAnsi" w:cstheme="majorHAnsi"/>
              </w:rPr>
              <w:t>Conduct of risk assessment for transporting of children by the education and care service</w:t>
            </w:r>
          </w:p>
        </w:tc>
      </w:tr>
      <w:tr w:rsidR="001954E3" w:rsidRPr="00D73E67" w14:paraId="596A2454" w14:textId="77777777" w:rsidTr="00877C6F">
        <w:trPr>
          <w:trHeight w:val="389"/>
        </w:trPr>
        <w:tc>
          <w:tcPr>
            <w:tcW w:w="685" w:type="dxa"/>
            <w:shd w:val="clear" w:color="auto" w:fill="F2F2F2" w:themeFill="background1" w:themeFillShade="F2"/>
            <w:vAlign w:val="center"/>
          </w:tcPr>
          <w:p w14:paraId="700C584E" w14:textId="5800A326" w:rsidR="001954E3" w:rsidRPr="00D73E67" w:rsidRDefault="001954E3" w:rsidP="001954E3">
            <w:pPr>
              <w:jc w:val="center"/>
              <w:rPr>
                <w:rFonts w:asciiTheme="majorHAnsi" w:hAnsiTheme="majorHAnsi" w:cstheme="majorHAnsi"/>
              </w:rPr>
            </w:pPr>
            <w:r w:rsidRPr="00D73E67">
              <w:rPr>
                <w:rFonts w:asciiTheme="majorHAnsi" w:hAnsiTheme="majorHAnsi" w:cstheme="majorHAnsi"/>
              </w:rPr>
              <w:t>102D</w:t>
            </w:r>
          </w:p>
        </w:tc>
        <w:tc>
          <w:tcPr>
            <w:tcW w:w="8495" w:type="dxa"/>
            <w:shd w:val="clear" w:color="auto" w:fill="F2F2F2" w:themeFill="background1" w:themeFillShade="F2"/>
            <w:vAlign w:val="center"/>
          </w:tcPr>
          <w:p w14:paraId="24A4980E" w14:textId="2B7FD394" w:rsidR="001954E3" w:rsidRPr="00D73E67" w:rsidRDefault="001954E3" w:rsidP="001954E3">
            <w:pPr>
              <w:rPr>
                <w:rFonts w:asciiTheme="majorHAnsi" w:hAnsiTheme="majorHAnsi" w:cstheme="majorHAnsi"/>
              </w:rPr>
            </w:pPr>
            <w:r w:rsidRPr="00D73E67">
              <w:rPr>
                <w:rFonts w:asciiTheme="majorHAnsi" w:hAnsiTheme="majorHAnsi" w:cstheme="majorHAnsi"/>
              </w:rPr>
              <w:t>Authorisation for service to transport children</w:t>
            </w:r>
          </w:p>
        </w:tc>
      </w:tr>
      <w:tr w:rsidR="00877C6F" w:rsidRPr="00D73E67" w14:paraId="4172FBBC" w14:textId="77777777" w:rsidTr="00877C6F">
        <w:trPr>
          <w:trHeight w:val="389"/>
        </w:trPr>
        <w:tc>
          <w:tcPr>
            <w:tcW w:w="685" w:type="dxa"/>
            <w:shd w:val="clear" w:color="auto" w:fill="F2F2F2" w:themeFill="background1" w:themeFillShade="F2"/>
            <w:vAlign w:val="center"/>
          </w:tcPr>
          <w:p w14:paraId="287A97B1" w14:textId="6FB0BD1A" w:rsidR="00877C6F" w:rsidRPr="00D73E67" w:rsidRDefault="00877C6F" w:rsidP="00877C6F">
            <w:pPr>
              <w:jc w:val="center"/>
              <w:rPr>
                <w:rFonts w:asciiTheme="majorHAnsi" w:hAnsiTheme="majorHAnsi" w:cstheme="majorHAnsi"/>
              </w:rPr>
            </w:pPr>
            <w:r w:rsidRPr="00D73E67">
              <w:rPr>
                <w:rFonts w:asciiTheme="majorHAnsi" w:hAnsiTheme="majorHAnsi" w:cstheme="majorHAnsi"/>
              </w:rPr>
              <w:t>136</w:t>
            </w:r>
          </w:p>
        </w:tc>
        <w:tc>
          <w:tcPr>
            <w:tcW w:w="8495" w:type="dxa"/>
            <w:shd w:val="clear" w:color="auto" w:fill="FFFFFF" w:themeFill="background1"/>
            <w:vAlign w:val="center"/>
          </w:tcPr>
          <w:p w14:paraId="021A2E68" w14:textId="6A538C79" w:rsidR="00877C6F" w:rsidRPr="00D73E67" w:rsidRDefault="00877C6F" w:rsidP="00877C6F">
            <w:pPr>
              <w:rPr>
                <w:rFonts w:asciiTheme="majorHAnsi" w:hAnsiTheme="majorHAnsi" w:cstheme="majorHAnsi"/>
              </w:rPr>
            </w:pPr>
            <w:r w:rsidRPr="00D73E67">
              <w:rPr>
                <w:rFonts w:asciiTheme="majorHAnsi" w:hAnsiTheme="majorHAnsi" w:cstheme="majorHAnsi"/>
              </w:rPr>
              <w:t xml:space="preserve">First aid qualifications </w:t>
            </w:r>
          </w:p>
        </w:tc>
      </w:tr>
      <w:tr w:rsidR="00877C6F" w:rsidRPr="00D73E67" w14:paraId="1101649E" w14:textId="77777777" w:rsidTr="00877C6F">
        <w:trPr>
          <w:trHeight w:val="389"/>
        </w:trPr>
        <w:tc>
          <w:tcPr>
            <w:tcW w:w="685" w:type="dxa"/>
            <w:shd w:val="clear" w:color="auto" w:fill="F2F2F2" w:themeFill="background1" w:themeFillShade="F2"/>
            <w:vAlign w:val="center"/>
          </w:tcPr>
          <w:p w14:paraId="131ABEA7" w14:textId="7D7DBD43" w:rsidR="00877C6F" w:rsidRPr="00D73E67" w:rsidRDefault="00877C6F" w:rsidP="00877C6F">
            <w:pPr>
              <w:jc w:val="center"/>
              <w:rPr>
                <w:rFonts w:asciiTheme="majorHAnsi" w:hAnsiTheme="majorHAnsi" w:cstheme="majorHAnsi"/>
              </w:rPr>
            </w:pPr>
            <w:r w:rsidRPr="00D73E67">
              <w:rPr>
                <w:rFonts w:asciiTheme="majorHAnsi" w:hAnsiTheme="majorHAnsi" w:cstheme="majorHAnsi"/>
              </w:rPr>
              <w:t>s165</w:t>
            </w:r>
          </w:p>
        </w:tc>
        <w:tc>
          <w:tcPr>
            <w:tcW w:w="8495" w:type="dxa"/>
            <w:shd w:val="clear" w:color="auto" w:fill="F2F2F2" w:themeFill="background1" w:themeFillShade="F2"/>
            <w:vAlign w:val="center"/>
          </w:tcPr>
          <w:p w14:paraId="0410BBCD" w14:textId="5BD2B890" w:rsidR="00877C6F" w:rsidRPr="00D73E67" w:rsidRDefault="00877C6F" w:rsidP="00877C6F">
            <w:pPr>
              <w:rPr>
                <w:rFonts w:asciiTheme="majorHAnsi" w:hAnsiTheme="majorHAnsi" w:cstheme="majorHAnsi"/>
              </w:rPr>
            </w:pPr>
            <w:r w:rsidRPr="00D73E67">
              <w:rPr>
                <w:rFonts w:asciiTheme="majorHAnsi" w:hAnsiTheme="majorHAnsi" w:cstheme="majorHAnsi"/>
              </w:rPr>
              <w:t xml:space="preserve">Failure to adequately supervise children </w:t>
            </w:r>
          </w:p>
        </w:tc>
      </w:tr>
      <w:tr w:rsidR="00877C6F" w:rsidRPr="00D73E67" w14:paraId="6EC57228" w14:textId="77777777" w:rsidTr="00877C6F">
        <w:trPr>
          <w:trHeight w:val="389"/>
        </w:trPr>
        <w:tc>
          <w:tcPr>
            <w:tcW w:w="685" w:type="dxa"/>
            <w:shd w:val="clear" w:color="auto" w:fill="FFFFFF" w:themeFill="background1"/>
            <w:vAlign w:val="center"/>
          </w:tcPr>
          <w:p w14:paraId="76A626AE" w14:textId="27B950FC" w:rsidR="00877C6F" w:rsidRPr="00D73E67" w:rsidRDefault="00877C6F" w:rsidP="00877C6F">
            <w:pPr>
              <w:jc w:val="center"/>
              <w:rPr>
                <w:rFonts w:asciiTheme="majorHAnsi" w:hAnsiTheme="majorHAnsi" w:cstheme="majorHAnsi"/>
              </w:rPr>
            </w:pPr>
            <w:r w:rsidRPr="00D73E67">
              <w:rPr>
                <w:rFonts w:asciiTheme="majorHAnsi" w:hAnsiTheme="majorHAnsi" w:cstheme="majorHAnsi"/>
              </w:rPr>
              <w:t>s167</w:t>
            </w:r>
          </w:p>
        </w:tc>
        <w:tc>
          <w:tcPr>
            <w:tcW w:w="8495" w:type="dxa"/>
            <w:shd w:val="clear" w:color="auto" w:fill="FFFFFF" w:themeFill="background1"/>
            <w:vAlign w:val="center"/>
          </w:tcPr>
          <w:p w14:paraId="5F26CE4E" w14:textId="0B648F1E" w:rsidR="00877C6F" w:rsidRPr="00D73E67" w:rsidRDefault="00877C6F" w:rsidP="00877C6F">
            <w:pPr>
              <w:rPr>
                <w:rFonts w:asciiTheme="majorHAnsi" w:hAnsiTheme="majorHAnsi" w:cstheme="majorHAnsi"/>
              </w:rPr>
            </w:pPr>
            <w:r w:rsidRPr="00D73E67">
              <w:rPr>
                <w:rFonts w:asciiTheme="majorHAnsi" w:hAnsiTheme="majorHAnsi" w:cstheme="majorHAnsi"/>
              </w:rPr>
              <w:t>Failure to take reasonable precautions to protect children from harm and hazards</w:t>
            </w:r>
          </w:p>
        </w:tc>
      </w:tr>
    </w:tbl>
    <w:p w14:paraId="7445CAD4" w14:textId="77777777" w:rsidR="001954E3" w:rsidRPr="00D73E67" w:rsidRDefault="001954E3" w:rsidP="00C54D09">
      <w:pPr>
        <w:spacing w:after="0" w:line="360" w:lineRule="auto"/>
        <w:rPr>
          <w:rFonts w:asciiTheme="majorHAnsi" w:hAnsiTheme="majorHAnsi" w:cstheme="majorHAnsi"/>
        </w:rPr>
      </w:pPr>
    </w:p>
    <w:p w14:paraId="1EECD62F" w14:textId="34832186" w:rsidR="008E5369" w:rsidRPr="00D73E67" w:rsidRDefault="008E5369" w:rsidP="00C54D09">
      <w:pPr>
        <w:spacing w:after="0" w:line="360" w:lineRule="auto"/>
        <w:rPr>
          <w:rFonts w:asciiTheme="majorHAnsi" w:hAnsiTheme="majorHAnsi" w:cstheme="majorHAnsi"/>
          <w:sz w:val="24"/>
          <w:szCs w:val="24"/>
          <w:lang w:val="en-US"/>
        </w:rPr>
      </w:pPr>
      <w:r w:rsidRPr="00D73E67">
        <w:rPr>
          <w:rFonts w:asciiTheme="majorHAnsi" w:hAnsiTheme="majorHAnsi" w:cstheme="majorHAnsi"/>
          <w:sz w:val="24"/>
          <w:szCs w:val="24"/>
          <w:lang w:val="en-US"/>
        </w:rPr>
        <w:lastRenderedPageBreak/>
        <w:t>RELATED POLICIES</w:t>
      </w:r>
    </w:p>
    <w:tbl>
      <w:tblPr>
        <w:tblStyle w:val="TableGrid"/>
        <w:tblW w:w="0" w:type="auto"/>
        <w:tblLook w:val="04A0" w:firstRow="1" w:lastRow="0" w:firstColumn="1" w:lastColumn="0" w:noHBand="0" w:noVBand="1"/>
      </w:tblPr>
      <w:tblGrid>
        <w:gridCol w:w="4508"/>
        <w:gridCol w:w="4508"/>
      </w:tblGrid>
      <w:tr w:rsidR="001954E3" w:rsidRPr="00D73E67" w14:paraId="0C15512F" w14:textId="77777777" w:rsidTr="0013180C">
        <w:tc>
          <w:tcPr>
            <w:tcW w:w="4508" w:type="dxa"/>
          </w:tcPr>
          <w:p w14:paraId="25A9EAEC" w14:textId="4EC404C2" w:rsidR="001954E3" w:rsidRPr="00D73E67" w:rsidRDefault="001954E3" w:rsidP="0013180C">
            <w:pPr>
              <w:spacing w:line="276" w:lineRule="auto"/>
              <w:rPr>
                <w:rFonts w:asciiTheme="majorHAnsi" w:hAnsiTheme="majorHAnsi" w:cstheme="majorHAnsi"/>
                <w:bCs/>
              </w:rPr>
            </w:pPr>
            <w:r w:rsidRPr="00D73E67">
              <w:rPr>
                <w:rFonts w:asciiTheme="majorHAnsi" w:hAnsiTheme="majorHAnsi" w:cstheme="majorHAnsi"/>
                <w:bCs/>
              </w:rPr>
              <w:t>Arrival and Departure Policy</w:t>
            </w:r>
          </w:p>
          <w:p w14:paraId="50F77213" w14:textId="0F865D90" w:rsidR="003D0EAE" w:rsidRPr="00D73E67" w:rsidRDefault="003D0EAE" w:rsidP="0013180C">
            <w:pPr>
              <w:spacing w:line="276" w:lineRule="auto"/>
              <w:rPr>
                <w:rFonts w:asciiTheme="majorHAnsi" w:hAnsiTheme="majorHAnsi" w:cstheme="majorHAnsi"/>
                <w:bCs/>
              </w:rPr>
            </w:pPr>
            <w:r w:rsidRPr="00D73E67">
              <w:rPr>
                <w:rFonts w:asciiTheme="majorHAnsi" w:hAnsiTheme="majorHAnsi" w:cstheme="majorHAnsi"/>
                <w:bCs/>
              </w:rPr>
              <w:t>A</w:t>
            </w:r>
            <w:r w:rsidR="0031212D" w:rsidRPr="00D73E67">
              <w:rPr>
                <w:rFonts w:asciiTheme="majorHAnsi" w:hAnsiTheme="majorHAnsi" w:cstheme="majorHAnsi"/>
                <w:bCs/>
              </w:rPr>
              <w:t>cceptance</w:t>
            </w:r>
            <w:r w:rsidRPr="00D73E67">
              <w:rPr>
                <w:rFonts w:asciiTheme="majorHAnsi" w:hAnsiTheme="majorHAnsi" w:cstheme="majorHAnsi"/>
                <w:bCs/>
              </w:rPr>
              <w:t xml:space="preserve"> and Refusal Policy</w:t>
            </w:r>
          </w:p>
          <w:p w14:paraId="02A62007" w14:textId="77777777" w:rsidR="001954E3" w:rsidRPr="00D73E67" w:rsidRDefault="001954E3" w:rsidP="0013180C">
            <w:pPr>
              <w:spacing w:line="276" w:lineRule="auto"/>
              <w:rPr>
                <w:rFonts w:asciiTheme="majorHAnsi" w:hAnsiTheme="majorHAnsi" w:cstheme="majorHAnsi"/>
                <w:bCs/>
              </w:rPr>
            </w:pPr>
            <w:r w:rsidRPr="00D73E67">
              <w:rPr>
                <w:rFonts w:asciiTheme="majorHAnsi" w:hAnsiTheme="majorHAnsi" w:cstheme="majorHAnsi"/>
                <w:bCs/>
              </w:rPr>
              <w:t>Child Safe Environment Policy</w:t>
            </w:r>
          </w:p>
          <w:p w14:paraId="3A275A2D" w14:textId="77777777" w:rsidR="001954E3" w:rsidRPr="00D73E67" w:rsidRDefault="001954E3" w:rsidP="0013180C">
            <w:pPr>
              <w:spacing w:line="276" w:lineRule="auto"/>
              <w:rPr>
                <w:rFonts w:asciiTheme="majorHAnsi" w:hAnsiTheme="majorHAnsi" w:cstheme="majorHAnsi"/>
                <w:bCs/>
              </w:rPr>
            </w:pPr>
            <w:r w:rsidRPr="00D73E67">
              <w:rPr>
                <w:rFonts w:asciiTheme="majorHAnsi" w:hAnsiTheme="majorHAnsi" w:cstheme="majorHAnsi"/>
                <w:bCs/>
              </w:rPr>
              <w:t xml:space="preserve">Death of a Child Policy </w:t>
            </w:r>
          </w:p>
          <w:p w14:paraId="12BB3B95" w14:textId="77777777" w:rsidR="001954E3" w:rsidRPr="00D73E67" w:rsidRDefault="001954E3" w:rsidP="0013180C">
            <w:pPr>
              <w:spacing w:line="276" w:lineRule="auto"/>
              <w:rPr>
                <w:rFonts w:asciiTheme="majorHAnsi" w:hAnsiTheme="majorHAnsi" w:cstheme="majorHAnsi"/>
                <w:bCs/>
              </w:rPr>
            </w:pPr>
            <w:r w:rsidRPr="00D73E67">
              <w:rPr>
                <w:rFonts w:asciiTheme="majorHAnsi" w:hAnsiTheme="majorHAnsi" w:cstheme="majorHAnsi"/>
                <w:bCs/>
              </w:rPr>
              <w:t>Excursion Policy</w:t>
            </w:r>
          </w:p>
        </w:tc>
        <w:tc>
          <w:tcPr>
            <w:tcW w:w="4508" w:type="dxa"/>
          </w:tcPr>
          <w:p w14:paraId="33E97555" w14:textId="77777777" w:rsidR="001954E3" w:rsidRPr="00D73E67" w:rsidRDefault="001954E3" w:rsidP="0013180C">
            <w:pPr>
              <w:spacing w:line="276" w:lineRule="auto"/>
              <w:rPr>
                <w:rFonts w:asciiTheme="majorHAnsi" w:hAnsiTheme="majorHAnsi" w:cstheme="majorHAnsi"/>
                <w:bCs/>
              </w:rPr>
            </w:pPr>
            <w:r w:rsidRPr="00D73E67">
              <w:rPr>
                <w:rFonts w:asciiTheme="majorHAnsi" w:hAnsiTheme="majorHAnsi" w:cstheme="majorHAnsi"/>
                <w:bCs/>
              </w:rPr>
              <w:t xml:space="preserve">Incident, Injury, Trauma and Illness Policy </w:t>
            </w:r>
          </w:p>
          <w:p w14:paraId="1E470C2E" w14:textId="77777777" w:rsidR="001954E3" w:rsidRPr="00D73E67" w:rsidRDefault="001954E3" w:rsidP="0013180C">
            <w:pPr>
              <w:spacing w:line="276" w:lineRule="auto"/>
              <w:rPr>
                <w:rFonts w:asciiTheme="majorHAnsi" w:hAnsiTheme="majorHAnsi" w:cstheme="majorHAnsi"/>
                <w:bCs/>
              </w:rPr>
            </w:pPr>
            <w:r w:rsidRPr="00D73E67">
              <w:rPr>
                <w:rFonts w:asciiTheme="majorHAnsi" w:hAnsiTheme="majorHAnsi" w:cstheme="majorHAnsi"/>
                <w:bCs/>
              </w:rPr>
              <w:t xml:space="preserve">Safe Transportation Policy </w:t>
            </w:r>
          </w:p>
          <w:p w14:paraId="26AB136F" w14:textId="77777777" w:rsidR="001954E3" w:rsidRPr="00D73E67" w:rsidRDefault="001954E3" w:rsidP="0013180C">
            <w:pPr>
              <w:spacing w:line="276" w:lineRule="auto"/>
              <w:rPr>
                <w:rFonts w:asciiTheme="majorHAnsi" w:hAnsiTheme="majorHAnsi" w:cstheme="majorHAnsi"/>
                <w:bCs/>
              </w:rPr>
            </w:pPr>
            <w:r w:rsidRPr="00D73E67">
              <w:rPr>
                <w:rFonts w:asciiTheme="majorHAnsi" w:hAnsiTheme="majorHAnsi" w:cstheme="majorHAnsi"/>
                <w:bCs/>
              </w:rPr>
              <w:t>Supervision Policy</w:t>
            </w:r>
          </w:p>
        </w:tc>
      </w:tr>
    </w:tbl>
    <w:p w14:paraId="3271CD81" w14:textId="77777777" w:rsidR="00B42995" w:rsidRPr="00D73E67" w:rsidRDefault="00B42995" w:rsidP="00C54D09">
      <w:pPr>
        <w:spacing w:after="0" w:line="360" w:lineRule="auto"/>
        <w:rPr>
          <w:rFonts w:asciiTheme="majorHAnsi" w:hAnsiTheme="majorHAnsi" w:cstheme="majorHAnsi"/>
          <w:sz w:val="24"/>
          <w:szCs w:val="24"/>
          <w:lang w:val="en-US"/>
        </w:rPr>
      </w:pPr>
    </w:p>
    <w:p w14:paraId="5C3F8F33" w14:textId="3ECBF607" w:rsidR="00C54D09" w:rsidRPr="00D73E67" w:rsidRDefault="00C54D09" w:rsidP="00C54D09">
      <w:pPr>
        <w:spacing w:after="0" w:line="360" w:lineRule="auto"/>
        <w:rPr>
          <w:rFonts w:asciiTheme="majorHAnsi" w:hAnsiTheme="majorHAnsi" w:cstheme="majorHAnsi"/>
          <w:sz w:val="24"/>
          <w:szCs w:val="24"/>
          <w:lang w:val="en-US"/>
        </w:rPr>
      </w:pPr>
      <w:r w:rsidRPr="00D73E67">
        <w:rPr>
          <w:rFonts w:asciiTheme="majorHAnsi" w:hAnsiTheme="majorHAnsi" w:cstheme="majorHAnsi"/>
          <w:sz w:val="24"/>
          <w:szCs w:val="24"/>
          <w:lang w:val="en-US"/>
        </w:rPr>
        <w:t>PURPOSE</w:t>
      </w:r>
    </w:p>
    <w:p w14:paraId="58E49E63" w14:textId="4C26416D" w:rsidR="008E5369" w:rsidRPr="00D73E67" w:rsidRDefault="00C54D09" w:rsidP="008E5369">
      <w:pPr>
        <w:spacing w:after="120" w:line="360" w:lineRule="auto"/>
        <w:rPr>
          <w:rFonts w:asciiTheme="majorHAnsi" w:hAnsiTheme="majorHAnsi" w:cstheme="majorHAnsi"/>
          <w:sz w:val="24"/>
          <w:szCs w:val="24"/>
        </w:rPr>
      </w:pPr>
      <w:r w:rsidRPr="00D73E67">
        <w:rPr>
          <w:rFonts w:asciiTheme="majorHAnsi" w:hAnsiTheme="majorHAnsi" w:cstheme="majorHAnsi"/>
        </w:rPr>
        <w:t xml:space="preserve">Our Service will ensure best practice guidelines are implemented to ensure that children are kept safe whilst travelling as pedestrians, cyclists, and passengers in vehicles. As </w:t>
      </w:r>
      <w:r w:rsidR="001954E3" w:rsidRPr="00D73E67">
        <w:rPr>
          <w:rFonts w:asciiTheme="majorHAnsi" w:hAnsiTheme="majorHAnsi" w:cstheme="majorHAnsi"/>
        </w:rPr>
        <w:t>e</w:t>
      </w:r>
      <w:r w:rsidRPr="00D73E67">
        <w:rPr>
          <w:rFonts w:asciiTheme="majorHAnsi" w:hAnsiTheme="majorHAnsi" w:cstheme="majorHAnsi"/>
        </w:rPr>
        <w:t xml:space="preserve">ducators, we encourage families to participate in road safety education with their children to support them to become safe and responsible on and around roads. </w:t>
      </w:r>
      <w:r w:rsidRPr="00D73E67">
        <w:rPr>
          <w:rFonts w:asciiTheme="majorHAnsi" w:hAnsiTheme="majorHAnsi" w:cstheme="majorHAnsi"/>
          <w:sz w:val="24"/>
          <w:szCs w:val="24"/>
        </w:rPr>
        <w:br/>
      </w:r>
    </w:p>
    <w:p w14:paraId="2593D958" w14:textId="0CE8C545" w:rsidR="00362D25" w:rsidRPr="00D73E67" w:rsidRDefault="00990D3F" w:rsidP="008E5369">
      <w:pPr>
        <w:spacing w:after="120" w:line="360" w:lineRule="auto"/>
        <w:rPr>
          <w:rFonts w:asciiTheme="majorHAnsi" w:hAnsiTheme="majorHAnsi" w:cstheme="majorHAnsi"/>
        </w:rPr>
      </w:pPr>
      <w:r w:rsidRPr="00D73E67">
        <w:rPr>
          <w:rFonts w:asciiTheme="majorHAnsi" w:hAnsiTheme="majorHAnsi" w:cstheme="majorHAnsi"/>
          <w:sz w:val="24"/>
          <w:szCs w:val="24"/>
        </w:rPr>
        <w:t>SCOPE</w:t>
      </w:r>
      <w:r w:rsidR="00C54D09" w:rsidRPr="00D73E67">
        <w:rPr>
          <w:rFonts w:asciiTheme="majorHAnsi" w:hAnsiTheme="majorHAnsi" w:cstheme="majorHAnsi"/>
        </w:rPr>
        <w:br/>
        <w:t>This policy applies to children, families, staff, management, and visitors of the Service.</w:t>
      </w:r>
    </w:p>
    <w:p w14:paraId="0A5103DC" w14:textId="77777777" w:rsidR="008E5369" w:rsidRPr="00D73E67" w:rsidRDefault="008E5369" w:rsidP="00AB6E01">
      <w:pPr>
        <w:spacing w:line="360" w:lineRule="auto"/>
        <w:rPr>
          <w:rFonts w:asciiTheme="majorHAnsi" w:hAnsiTheme="majorHAnsi" w:cstheme="majorHAnsi"/>
          <w:sz w:val="24"/>
          <w:szCs w:val="24"/>
        </w:rPr>
      </w:pPr>
    </w:p>
    <w:p w14:paraId="7AB7FBC9" w14:textId="559D3041" w:rsidR="00A94486" w:rsidRPr="00D73E67" w:rsidRDefault="00B64AB4" w:rsidP="00AB6E01">
      <w:pPr>
        <w:spacing w:line="360" w:lineRule="auto"/>
        <w:rPr>
          <w:rFonts w:asciiTheme="majorHAnsi" w:hAnsiTheme="majorHAnsi" w:cstheme="majorHAnsi"/>
        </w:rPr>
      </w:pPr>
      <w:r w:rsidRPr="00D73E67">
        <w:rPr>
          <w:rFonts w:asciiTheme="majorHAnsi" w:hAnsiTheme="majorHAnsi" w:cstheme="majorHAnsi"/>
          <w:sz w:val="24"/>
          <w:szCs w:val="24"/>
        </w:rPr>
        <w:t>IMPLEMENTATION</w:t>
      </w:r>
    </w:p>
    <w:p w14:paraId="017021E4" w14:textId="07D9C7DA" w:rsidR="003A15D2" w:rsidRPr="00D73E67" w:rsidRDefault="00C54D09" w:rsidP="00C54D09">
      <w:pPr>
        <w:spacing w:after="120" w:line="360" w:lineRule="auto"/>
        <w:rPr>
          <w:rFonts w:asciiTheme="majorHAnsi" w:hAnsiTheme="majorHAnsi" w:cstheme="majorHAnsi"/>
        </w:rPr>
      </w:pPr>
      <w:r w:rsidRPr="00D73E67">
        <w:rPr>
          <w:rFonts w:asciiTheme="majorHAnsi" w:hAnsiTheme="majorHAnsi" w:cstheme="majorHAnsi"/>
        </w:rPr>
        <w:t xml:space="preserve">To comply with National </w:t>
      </w:r>
      <w:r w:rsidR="008E5369" w:rsidRPr="00D73E67">
        <w:rPr>
          <w:rFonts w:asciiTheme="majorHAnsi" w:hAnsiTheme="majorHAnsi" w:cstheme="majorHAnsi"/>
        </w:rPr>
        <w:t xml:space="preserve">Law and </w:t>
      </w:r>
      <w:r w:rsidR="001954E3" w:rsidRPr="00D73E67">
        <w:rPr>
          <w:rFonts w:asciiTheme="majorHAnsi" w:hAnsiTheme="majorHAnsi" w:cstheme="majorHAnsi"/>
        </w:rPr>
        <w:t xml:space="preserve">National </w:t>
      </w:r>
      <w:r w:rsidR="008E5369" w:rsidRPr="00D73E67">
        <w:rPr>
          <w:rFonts w:asciiTheme="majorHAnsi" w:hAnsiTheme="majorHAnsi" w:cstheme="majorHAnsi"/>
        </w:rPr>
        <w:t>R</w:t>
      </w:r>
      <w:r w:rsidRPr="00D73E67">
        <w:rPr>
          <w:rFonts w:asciiTheme="majorHAnsi" w:hAnsiTheme="majorHAnsi" w:cstheme="majorHAnsi"/>
        </w:rPr>
        <w:t>egulations</w:t>
      </w:r>
      <w:r w:rsidR="001954E3" w:rsidRPr="00D73E67">
        <w:rPr>
          <w:rFonts w:asciiTheme="majorHAnsi" w:hAnsiTheme="majorHAnsi" w:cstheme="majorHAnsi"/>
        </w:rPr>
        <w:t>,</w:t>
      </w:r>
      <w:r w:rsidRPr="00D73E67">
        <w:rPr>
          <w:rFonts w:asciiTheme="majorHAnsi" w:hAnsiTheme="majorHAnsi" w:cstheme="majorHAnsi"/>
        </w:rPr>
        <w:t xml:space="preserve"> Early Childhood Services are required to protect children from harm and hazards likely to cause injury. To ensure compliance, management and </w:t>
      </w:r>
      <w:r w:rsidR="001954E3" w:rsidRPr="00D73E67">
        <w:rPr>
          <w:rFonts w:asciiTheme="majorHAnsi" w:hAnsiTheme="majorHAnsi" w:cstheme="majorHAnsi"/>
        </w:rPr>
        <w:t>e</w:t>
      </w:r>
      <w:r w:rsidRPr="00D73E67">
        <w:rPr>
          <w:rFonts w:asciiTheme="majorHAnsi" w:hAnsiTheme="majorHAnsi" w:cstheme="majorHAnsi"/>
        </w:rPr>
        <w:t xml:space="preserve">ducators of the Service will ensure best practice is adhered to, maintaining children’s health and safety. </w:t>
      </w:r>
      <w:r w:rsidR="00990D3F" w:rsidRPr="00D73E67">
        <w:rPr>
          <w:rFonts w:asciiTheme="majorHAnsi" w:hAnsiTheme="majorHAnsi" w:cstheme="majorHAnsi"/>
        </w:rPr>
        <w:br/>
      </w:r>
    </w:p>
    <w:p w14:paraId="7712C872" w14:textId="292AB846" w:rsidR="005F33D0" w:rsidRPr="00D73E67" w:rsidRDefault="00F004E6" w:rsidP="005F33D0">
      <w:pPr>
        <w:rPr>
          <w:rFonts w:asciiTheme="majorHAnsi" w:hAnsiTheme="majorHAnsi" w:cstheme="majorHAnsi"/>
          <w:sz w:val="24"/>
        </w:rPr>
      </w:pPr>
      <w:r w:rsidRPr="00D73E67">
        <w:rPr>
          <w:rFonts w:asciiTheme="majorHAnsi" w:hAnsiTheme="majorHAnsi" w:cstheme="majorHAnsi"/>
          <w:sz w:val="24"/>
        </w:rPr>
        <w:t>MANAGEMENT WILL ENSURE:</w:t>
      </w:r>
    </w:p>
    <w:p w14:paraId="5AC8D339" w14:textId="6CE74C6F" w:rsidR="00951C78" w:rsidRPr="00D73E67" w:rsidRDefault="00951C78" w:rsidP="001954E3">
      <w:pPr>
        <w:pStyle w:val="ListParagraph"/>
        <w:numPr>
          <w:ilvl w:val="0"/>
          <w:numId w:val="39"/>
        </w:numPr>
        <w:spacing w:after="0" w:line="360" w:lineRule="auto"/>
        <w:rPr>
          <w:rFonts w:asciiTheme="majorHAnsi" w:hAnsiTheme="majorHAnsi" w:cstheme="majorHAnsi"/>
          <w:sz w:val="24"/>
        </w:rPr>
      </w:pPr>
      <w:r w:rsidRPr="00D73E67">
        <w:rPr>
          <w:rFonts w:asciiTheme="majorHAnsi" w:hAnsiTheme="majorHAnsi" w:cstheme="majorHAnsi"/>
        </w:rPr>
        <w:t>a written risk assessment is undertaken prior to excursions, including the safest route for travel, method of travel, type of vehicle</w:t>
      </w:r>
      <w:r w:rsidR="001954E3" w:rsidRPr="00D73E67">
        <w:rPr>
          <w:rFonts w:asciiTheme="majorHAnsi" w:hAnsiTheme="majorHAnsi" w:cstheme="majorHAnsi"/>
        </w:rPr>
        <w:t xml:space="preserve">, </w:t>
      </w:r>
      <w:r w:rsidRPr="00D73E67">
        <w:rPr>
          <w:rFonts w:asciiTheme="majorHAnsi" w:hAnsiTheme="majorHAnsi" w:cstheme="majorHAnsi"/>
        </w:rPr>
        <w:t>required restraints</w:t>
      </w:r>
      <w:r w:rsidR="001954E3" w:rsidRPr="00D73E67">
        <w:rPr>
          <w:rFonts w:asciiTheme="majorHAnsi" w:hAnsiTheme="majorHAnsi" w:cstheme="majorHAnsi"/>
        </w:rPr>
        <w:t xml:space="preserve">, proposed pick up and destination, process of embarking the means of transport including how each child is to be accounted for upon embarking and disembarking the vehicle </w:t>
      </w:r>
    </w:p>
    <w:p w14:paraId="30C2D97B" w14:textId="00FC7793" w:rsidR="001954E3" w:rsidRPr="00D73E67" w:rsidRDefault="001954E3" w:rsidP="001954E3">
      <w:pPr>
        <w:pStyle w:val="ListParagraph"/>
        <w:numPr>
          <w:ilvl w:val="0"/>
          <w:numId w:val="39"/>
        </w:numPr>
        <w:spacing w:after="0" w:line="360" w:lineRule="auto"/>
        <w:rPr>
          <w:rFonts w:asciiTheme="majorHAnsi" w:hAnsiTheme="majorHAnsi" w:cstheme="majorHAnsi"/>
          <w:szCs w:val="21"/>
        </w:rPr>
      </w:pPr>
      <w:r w:rsidRPr="00D73E67">
        <w:rPr>
          <w:rFonts w:asciiTheme="majorHAnsi" w:hAnsiTheme="majorHAnsi" w:cstheme="majorHAnsi"/>
          <w:szCs w:val="21"/>
        </w:rPr>
        <w:t>the correct use of seatbelts and/or child restraints when using a bus or car to transport children</w:t>
      </w:r>
    </w:p>
    <w:p w14:paraId="7083FB58" w14:textId="7DB1F76D" w:rsidR="004A509B" w:rsidRPr="00D73E67" w:rsidRDefault="004A509B" w:rsidP="001954E3">
      <w:pPr>
        <w:pStyle w:val="ListParagraph"/>
        <w:numPr>
          <w:ilvl w:val="0"/>
          <w:numId w:val="39"/>
        </w:numPr>
        <w:spacing w:after="0" w:line="360" w:lineRule="auto"/>
        <w:rPr>
          <w:rFonts w:asciiTheme="majorHAnsi" w:hAnsiTheme="majorHAnsi" w:cstheme="majorHAnsi"/>
          <w:szCs w:val="21"/>
        </w:rPr>
      </w:pPr>
      <w:r w:rsidRPr="00D73E67">
        <w:rPr>
          <w:rFonts w:asciiTheme="majorHAnsi" w:hAnsiTheme="majorHAnsi" w:cstheme="majorHAnsi"/>
          <w:szCs w:val="21"/>
        </w:rPr>
        <w:t xml:space="preserve">educators receive training on how to correctly install and use care restraints and booster seats </w:t>
      </w:r>
    </w:p>
    <w:p w14:paraId="01A7A904" w14:textId="0FBF402F" w:rsidR="001954E3" w:rsidRPr="00D73E67" w:rsidRDefault="001954E3" w:rsidP="001954E3">
      <w:pPr>
        <w:pStyle w:val="ListParagraph"/>
        <w:numPr>
          <w:ilvl w:val="0"/>
          <w:numId w:val="39"/>
        </w:numPr>
        <w:spacing w:after="0" w:line="360" w:lineRule="auto"/>
        <w:rPr>
          <w:rFonts w:asciiTheme="majorHAnsi" w:hAnsiTheme="majorHAnsi" w:cstheme="majorHAnsi"/>
          <w:szCs w:val="21"/>
        </w:rPr>
      </w:pPr>
      <w:r w:rsidRPr="00D73E67">
        <w:rPr>
          <w:rFonts w:asciiTheme="majorHAnsi" w:hAnsiTheme="majorHAnsi" w:cstheme="majorHAnsi"/>
          <w:szCs w:val="21"/>
        </w:rPr>
        <w:t xml:space="preserve">a </w:t>
      </w:r>
      <w:r w:rsidR="000D772D" w:rsidRPr="00D73E67">
        <w:rPr>
          <w:rFonts w:asciiTheme="majorHAnsi" w:hAnsiTheme="majorHAnsi" w:cstheme="majorHAnsi"/>
          <w:szCs w:val="21"/>
        </w:rPr>
        <w:t xml:space="preserve">comprehensive </w:t>
      </w:r>
      <w:r w:rsidRPr="00D73E67">
        <w:rPr>
          <w:rFonts w:asciiTheme="majorHAnsi" w:hAnsiTheme="majorHAnsi" w:cstheme="majorHAnsi"/>
          <w:szCs w:val="21"/>
        </w:rPr>
        <w:t>risk assessment is conducted for regular outings and regular transportation at least every 12 months or whenever the risks of that transportation change</w:t>
      </w:r>
    </w:p>
    <w:p w14:paraId="74615423" w14:textId="0D2D5F56" w:rsidR="00A50406" w:rsidRPr="00D73E67" w:rsidRDefault="00A50406" w:rsidP="00A50406">
      <w:pPr>
        <w:numPr>
          <w:ilvl w:val="0"/>
          <w:numId w:val="39"/>
        </w:numPr>
        <w:spacing w:after="0" w:line="360" w:lineRule="auto"/>
        <w:rPr>
          <w:rFonts w:asciiTheme="majorHAnsi" w:hAnsiTheme="majorHAnsi" w:cstheme="majorHAnsi"/>
        </w:rPr>
      </w:pPr>
      <w:r w:rsidRPr="00D73E67">
        <w:rPr>
          <w:rFonts w:asciiTheme="majorHAnsi" w:hAnsiTheme="majorHAnsi" w:cstheme="majorHAnsi"/>
        </w:rPr>
        <w:lastRenderedPageBreak/>
        <w:t>children’s attendance is checked against an accurate attendance record showing when children are within the care of the service. The record of attendance must record the time that the child arrives and departs the service and signed by the nominated supervisor or educator</w:t>
      </w:r>
    </w:p>
    <w:p w14:paraId="4BE647D4" w14:textId="12D0EEAE" w:rsidR="005F33D0" w:rsidRPr="00D73E67" w:rsidRDefault="00951C78" w:rsidP="005F33D0">
      <w:pPr>
        <w:pStyle w:val="ListParagraph"/>
        <w:numPr>
          <w:ilvl w:val="0"/>
          <w:numId w:val="33"/>
        </w:numPr>
        <w:spacing w:after="0" w:line="360" w:lineRule="auto"/>
        <w:rPr>
          <w:rFonts w:asciiTheme="majorHAnsi" w:hAnsiTheme="majorHAnsi" w:cstheme="majorHAnsi"/>
          <w:sz w:val="24"/>
        </w:rPr>
      </w:pPr>
      <w:r w:rsidRPr="00D73E67">
        <w:rPr>
          <w:rFonts w:asciiTheme="majorHAnsi" w:hAnsiTheme="majorHAnsi" w:cstheme="majorHAnsi"/>
        </w:rPr>
        <w:t>e</w:t>
      </w:r>
      <w:r w:rsidR="005F33D0" w:rsidRPr="00D73E67">
        <w:rPr>
          <w:rFonts w:asciiTheme="majorHAnsi" w:hAnsiTheme="majorHAnsi" w:cstheme="majorHAnsi"/>
        </w:rPr>
        <w:t>ducators only allow a child to participate in an excursion</w:t>
      </w:r>
      <w:r w:rsidR="001954E3" w:rsidRPr="00D73E67">
        <w:rPr>
          <w:rFonts w:asciiTheme="majorHAnsi" w:hAnsiTheme="majorHAnsi" w:cstheme="majorHAnsi"/>
        </w:rPr>
        <w:t xml:space="preserve"> or any regular outing or regular transportation</w:t>
      </w:r>
      <w:r w:rsidR="005F33D0" w:rsidRPr="00D73E67">
        <w:rPr>
          <w:rFonts w:asciiTheme="majorHAnsi" w:hAnsiTheme="majorHAnsi" w:cstheme="majorHAnsi"/>
        </w:rPr>
        <w:t xml:space="preserve"> with the written authorisation of a parent/guardian, in accordance with National Regulations (</w:t>
      </w:r>
      <w:r w:rsidR="005F33D0" w:rsidRPr="00D73E67">
        <w:rPr>
          <w:rFonts w:asciiTheme="majorHAnsi" w:hAnsiTheme="majorHAnsi" w:cstheme="majorHAnsi"/>
          <w:i/>
          <w:iCs/>
        </w:rPr>
        <w:t xml:space="preserve">Refer to Excursion </w:t>
      </w:r>
      <w:r w:rsidR="001954E3" w:rsidRPr="00D73E67">
        <w:rPr>
          <w:rFonts w:asciiTheme="majorHAnsi" w:hAnsiTheme="majorHAnsi" w:cstheme="majorHAnsi"/>
          <w:i/>
          <w:iCs/>
        </w:rPr>
        <w:t>P</w:t>
      </w:r>
      <w:r w:rsidR="005F33D0" w:rsidRPr="00D73E67">
        <w:rPr>
          <w:rFonts w:asciiTheme="majorHAnsi" w:hAnsiTheme="majorHAnsi" w:cstheme="majorHAnsi"/>
          <w:i/>
          <w:iCs/>
        </w:rPr>
        <w:t>olicy</w:t>
      </w:r>
      <w:r w:rsidR="001954E3" w:rsidRPr="00D73E67">
        <w:rPr>
          <w:rFonts w:asciiTheme="majorHAnsi" w:hAnsiTheme="majorHAnsi" w:cstheme="majorHAnsi"/>
          <w:i/>
          <w:iCs/>
        </w:rPr>
        <w:t xml:space="preserve"> and Safe Transportation Policy)</w:t>
      </w:r>
      <w:r w:rsidR="005F33D0" w:rsidRPr="00D73E67">
        <w:rPr>
          <w:rFonts w:asciiTheme="majorHAnsi" w:hAnsiTheme="majorHAnsi" w:cstheme="majorHAnsi"/>
          <w:i/>
          <w:iCs/>
        </w:rPr>
        <w:t>.</w:t>
      </w:r>
      <w:r w:rsidR="005F33D0" w:rsidRPr="00D73E67">
        <w:rPr>
          <w:rFonts w:asciiTheme="majorHAnsi" w:hAnsiTheme="majorHAnsi" w:cstheme="majorHAnsi"/>
        </w:rPr>
        <w:t xml:space="preserve"> </w:t>
      </w:r>
    </w:p>
    <w:p w14:paraId="2B18BEDD" w14:textId="2B8D9016" w:rsidR="005F33D0" w:rsidRPr="00D73E67" w:rsidRDefault="00951C78" w:rsidP="005F33D0">
      <w:pPr>
        <w:pStyle w:val="ListParagraph"/>
        <w:numPr>
          <w:ilvl w:val="0"/>
          <w:numId w:val="33"/>
        </w:numPr>
        <w:spacing w:after="0" w:line="360" w:lineRule="auto"/>
        <w:rPr>
          <w:rFonts w:asciiTheme="majorHAnsi" w:hAnsiTheme="majorHAnsi" w:cstheme="majorHAnsi"/>
          <w:sz w:val="24"/>
        </w:rPr>
      </w:pPr>
      <w:r w:rsidRPr="00D73E67">
        <w:rPr>
          <w:rFonts w:asciiTheme="majorHAnsi" w:hAnsiTheme="majorHAnsi" w:cstheme="majorHAnsi"/>
        </w:rPr>
        <w:t>r</w:t>
      </w:r>
      <w:r w:rsidR="005F33D0" w:rsidRPr="00D73E67">
        <w:rPr>
          <w:rFonts w:asciiTheme="majorHAnsi" w:hAnsiTheme="majorHAnsi" w:cstheme="majorHAnsi"/>
        </w:rPr>
        <w:t xml:space="preserve">oad safety education is </w:t>
      </w:r>
      <w:r w:rsidRPr="00D73E67">
        <w:rPr>
          <w:rFonts w:asciiTheme="majorHAnsi" w:hAnsiTheme="majorHAnsi" w:cstheme="majorHAnsi"/>
        </w:rPr>
        <w:t xml:space="preserve">embedded in the </w:t>
      </w:r>
      <w:r w:rsidR="005F33D0" w:rsidRPr="00D73E67">
        <w:rPr>
          <w:rFonts w:asciiTheme="majorHAnsi" w:hAnsiTheme="majorHAnsi" w:cstheme="majorHAnsi"/>
        </w:rPr>
        <w:t xml:space="preserve">program </w:t>
      </w:r>
      <w:r w:rsidRPr="00D73E67">
        <w:rPr>
          <w:rFonts w:asciiTheme="majorHAnsi" w:hAnsiTheme="majorHAnsi" w:cstheme="majorHAnsi"/>
        </w:rPr>
        <w:t>supporting children’s understanding and knowledge</w:t>
      </w:r>
      <w:r w:rsidR="006B0AA9" w:rsidRPr="00D73E67">
        <w:rPr>
          <w:rFonts w:asciiTheme="majorHAnsi" w:hAnsiTheme="majorHAnsi" w:cstheme="majorHAnsi"/>
        </w:rPr>
        <w:t xml:space="preserve"> (Kids and Traffic, Vic Roads Primary School roads information)</w:t>
      </w:r>
    </w:p>
    <w:p w14:paraId="6F5EF5F4" w14:textId="6B1A1C99" w:rsidR="005F33D0" w:rsidRPr="00D73E67" w:rsidRDefault="00951C78" w:rsidP="005F33D0">
      <w:pPr>
        <w:pStyle w:val="ListParagraph"/>
        <w:numPr>
          <w:ilvl w:val="0"/>
          <w:numId w:val="33"/>
        </w:numPr>
        <w:spacing w:after="0" w:line="360" w:lineRule="auto"/>
        <w:rPr>
          <w:rFonts w:asciiTheme="majorHAnsi" w:hAnsiTheme="majorHAnsi" w:cstheme="majorHAnsi"/>
          <w:sz w:val="24"/>
        </w:rPr>
      </w:pPr>
      <w:r w:rsidRPr="00D73E67">
        <w:rPr>
          <w:rFonts w:asciiTheme="majorHAnsi" w:hAnsiTheme="majorHAnsi" w:cstheme="majorHAnsi"/>
        </w:rPr>
        <w:t>e</w:t>
      </w:r>
      <w:r w:rsidR="005F33D0" w:rsidRPr="00D73E67">
        <w:rPr>
          <w:rFonts w:asciiTheme="majorHAnsi" w:hAnsiTheme="majorHAnsi" w:cstheme="majorHAnsi"/>
        </w:rPr>
        <w:t xml:space="preserve">ducators have access to regular professional development and training in road safety, complying with </w:t>
      </w:r>
      <w:r w:rsidR="005C213F" w:rsidRPr="00D73E67">
        <w:rPr>
          <w:rFonts w:asciiTheme="majorHAnsi" w:hAnsiTheme="majorHAnsi" w:cstheme="majorHAnsi"/>
        </w:rPr>
        <w:t>N</w:t>
      </w:r>
      <w:r w:rsidR="005F33D0" w:rsidRPr="00D73E67">
        <w:rPr>
          <w:rFonts w:asciiTheme="majorHAnsi" w:hAnsiTheme="majorHAnsi" w:cstheme="majorHAnsi"/>
        </w:rPr>
        <w:t xml:space="preserve">ational </w:t>
      </w:r>
      <w:r w:rsidR="005C213F" w:rsidRPr="00D73E67">
        <w:rPr>
          <w:rFonts w:asciiTheme="majorHAnsi" w:hAnsiTheme="majorHAnsi" w:cstheme="majorHAnsi"/>
        </w:rPr>
        <w:t>R</w:t>
      </w:r>
      <w:r w:rsidR="005F33D0" w:rsidRPr="00D73E67">
        <w:rPr>
          <w:rFonts w:asciiTheme="majorHAnsi" w:hAnsiTheme="majorHAnsi" w:cstheme="majorHAnsi"/>
        </w:rPr>
        <w:t>egulations and standards</w:t>
      </w:r>
    </w:p>
    <w:p w14:paraId="7BB3D435" w14:textId="0A92B3CF" w:rsidR="00951C78" w:rsidRPr="00D73E67" w:rsidRDefault="00951C78" w:rsidP="005F33D0">
      <w:pPr>
        <w:pStyle w:val="ListParagraph"/>
        <w:numPr>
          <w:ilvl w:val="0"/>
          <w:numId w:val="33"/>
        </w:numPr>
        <w:spacing w:after="0" w:line="360" w:lineRule="auto"/>
        <w:rPr>
          <w:rFonts w:asciiTheme="majorHAnsi" w:hAnsiTheme="majorHAnsi" w:cstheme="majorHAnsi"/>
          <w:sz w:val="24"/>
        </w:rPr>
      </w:pPr>
      <w:r w:rsidRPr="00D73E67">
        <w:rPr>
          <w:rFonts w:asciiTheme="majorHAnsi" w:hAnsiTheme="majorHAnsi" w:cstheme="majorHAnsi"/>
        </w:rPr>
        <w:t>t</w:t>
      </w:r>
      <w:r w:rsidR="005F33D0" w:rsidRPr="00D73E67">
        <w:rPr>
          <w:rFonts w:asciiTheme="majorHAnsi" w:hAnsiTheme="majorHAnsi" w:cstheme="majorHAnsi"/>
        </w:rPr>
        <w:t>here are ample helmets for children to be able to ride bikes and scooters in the outdoor environment safely</w:t>
      </w:r>
    </w:p>
    <w:p w14:paraId="3908CF7C" w14:textId="5AB9FCF0" w:rsidR="00951C78" w:rsidRPr="00D73E67" w:rsidRDefault="00951C78" w:rsidP="00951C78">
      <w:pPr>
        <w:pStyle w:val="ListParagraph"/>
        <w:numPr>
          <w:ilvl w:val="0"/>
          <w:numId w:val="33"/>
        </w:numPr>
        <w:spacing w:after="0" w:line="360" w:lineRule="auto"/>
        <w:rPr>
          <w:rFonts w:asciiTheme="majorHAnsi" w:hAnsiTheme="majorHAnsi" w:cstheme="majorHAnsi"/>
          <w:sz w:val="24"/>
        </w:rPr>
      </w:pPr>
      <w:r w:rsidRPr="00D73E67">
        <w:rPr>
          <w:rFonts w:asciiTheme="majorHAnsi" w:hAnsiTheme="majorHAnsi" w:cstheme="majorHAnsi"/>
        </w:rPr>
        <w:t>helmets meet Australian/New Zealand Standard 2063 and are fitted correctly</w:t>
      </w:r>
    </w:p>
    <w:p w14:paraId="0A5E4A37" w14:textId="77777777" w:rsidR="003560DE" w:rsidRPr="00D73E67" w:rsidRDefault="00951C78" w:rsidP="003560DE">
      <w:pPr>
        <w:pStyle w:val="ListParagraph"/>
        <w:numPr>
          <w:ilvl w:val="0"/>
          <w:numId w:val="33"/>
        </w:numPr>
        <w:spacing w:after="0" w:line="360" w:lineRule="auto"/>
        <w:rPr>
          <w:rFonts w:asciiTheme="majorHAnsi" w:hAnsiTheme="majorHAnsi" w:cstheme="majorHAnsi"/>
          <w:sz w:val="24"/>
        </w:rPr>
      </w:pPr>
      <w:r w:rsidRPr="00D73E67">
        <w:rPr>
          <w:rFonts w:asciiTheme="majorHAnsi" w:hAnsiTheme="majorHAnsi" w:cstheme="majorHAnsi"/>
        </w:rPr>
        <w:t>t</w:t>
      </w:r>
      <w:r w:rsidR="005F33D0" w:rsidRPr="00D73E67">
        <w:rPr>
          <w:rFonts w:asciiTheme="majorHAnsi" w:hAnsiTheme="majorHAnsi" w:cstheme="majorHAnsi"/>
        </w:rPr>
        <w:t xml:space="preserve">here are visible signs to remind </w:t>
      </w:r>
      <w:r w:rsidR="003560DE" w:rsidRPr="00D73E67">
        <w:rPr>
          <w:rFonts w:asciiTheme="majorHAnsi" w:hAnsiTheme="majorHAnsi" w:cstheme="majorHAnsi"/>
        </w:rPr>
        <w:t>families about</w:t>
      </w:r>
      <w:r w:rsidR="005F33D0" w:rsidRPr="00D73E67">
        <w:rPr>
          <w:rFonts w:asciiTheme="majorHAnsi" w:hAnsiTheme="majorHAnsi" w:cstheme="majorHAnsi"/>
        </w:rPr>
        <w:t xml:space="preserve"> keeping children safe</w:t>
      </w:r>
      <w:r w:rsidR="003560DE" w:rsidRPr="00D73E67">
        <w:rPr>
          <w:rFonts w:asciiTheme="majorHAnsi" w:hAnsiTheme="majorHAnsi" w:cstheme="majorHAnsi"/>
        </w:rPr>
        <w:t xml:space="preserve"> including:</w:t>
      </w:r>
    </w:p>
    <w:p w14:paraId="0B8BC46D" w14:textId="77777777" w:rsidR="001954E3" w:rsidRPr="00D73E67" w:rsidRDefault="00951C78" w:rsidP="003560DE">
      <w:pPr>
        <w:pStyle w:val="ListParagraph"/>
        <w:numPr>
          <w:ilvl w:val="1"/>
          <w:numId w:val="33"/>
        </w:numPr>
        <w:spacing w:after="0" w:line="360" w:lineRule="auto"/>
        <w:rPr>
          <w:rFonts w:asciiTheme="majorHAnsi" w:hAnsiTheme="majorHAnsi" w:cstheme="majorHAnsi"/>
          <w:sz w:val="24"/>
        </w:rPr>
      </w:pPr>
      <w:r w:rsidRPr="00D73E67">
        <w:rPr>
          <w:rFonts w:asciiTheme="majorHAnsi" w:hAnsiTheme="majorHAnsi" w:cstheme="majorHAnsi"/>
        </w:rPr>
        <w:t>where to park their car safely</w:t>
      </w:r>
    </w:p>
    <w:p w14:paraId="0507D7DA" w14:textId="77777777" w:rsidR="001954E3" w:rsidRPr="00D73E67" w:rsidRDefault="003560DE" w:rsidP="003560DE">
      <w:pPr>
        <w:pStyle w:val="ListParagraph"/>
        <w:numPr>
          <w:ilvl w:val="1"/>
          <w:numId w:val="33"/>
        </w:numPr>
        <w:spacing w:after="0" w:line="360" w:lineRule="auto"/>
        <w:rPr>
          <w:rFonts w:asciiTheme="majorHAnsi" w:hAnsiTheme="majorHAnsi" w:cstheme="majorHAnsi"/>
          <w:sz w:val="24"/>
        </w:rPr>
      </w:pPr>
      <w:r w:rsidRPr="00D73E67">
        <w:rPr>
          <w:rFonts w:asciiTheme="majorHAnsi" w:hAnsiTheme="majorHAnsi" w:cstheme="majorHAnsi"/>
        </w:rPr>
        <w:t>hold their child’s hand at all time</w:t>
      </w:r>
      <w:r w:rsidR="00983956" w:rsidRPr="00D73E67">
        <w:rPr>
          <w:rFonts w:asciiTheme="majorHAnsi" w:hAnsiTheme="majorHAnsi" w:cstheme="majorHAnsi"/>
        </w:rPr>
        <w:t>s</w:t>
      </w:r>
    </w:p>
    <w:p w14:paraId="2EEC9DFE" w14:textId="767BC37F" w:rsidR="005F33D0" w:rsidRPr="00D73E67" w:rsidRDefault="003560DE" w:rsidP="003560DE">
      <w:pPr>
        <w:pStyle w:val="ListParagraph"/>
        <w:numPr>
          <w:ilvl w:val="1"/>
          <w:numId w:val="33"/>
        </w:numPr>
        <w:spacing w:after="0" w:line="360" w:lineRule="auto"/>
        <w:rPr>
          <w:rFonts w:asciiTheme="majorHAnsi" w:hAnsiTheme="majorHAnsi" w:cstheme="majorHAnsi"/>
          <w:sz w:val="24"/>
        </w:rPr>
      </w:pPr>
      <w:r w:rsidRPr="00D73E67">
        <w:rPr>
          <w:rFonts w:asciiTheme="majorHAnsi" w:hAnsiTheme="majorHAnsi" w:cstheme="majorHAnsi"/>
        </w:rPr>
        <w:t>listen for traffic</w:t>
      </w:r>
    </w:p>
    <w:p w14:paraId="7B3CA42A" w14:textId="77777777" w:rsidR="00951C78" w:rsidRPr="00D73E67" w:rsidRDefault="00951C78" w:rsidP="00951C78">
      <w:pPr>
        <w:pStyle w:val="ListParagraph"/>
        <w:numPr>
          <w:ilvl w:val="0"/>
          <w:numId w:val="33"/>
        </w:numPr>
        <w:spacing w:after="0" w:line="360" w:lineRule="auto"/>
        <w:rPr>
          <w:rFonts w:asciiTheme="majorHAnsi" w:hAnsiTheme="majorHAnsi" w:cstheme="majorHAnsi"/>
          <w:sz w:val="24"/>
        </w:rPr>
      </w:pPr>
      <w:r w:rsidRPr="00D73E67">
        <w:rPr>
          <w:rFonts w:asciiTheme="majorHAnsi" w:hAnsiTheme="majorHAnsi" w:cstheme="majorHAnsi"/>
        </w:rPr>
        <w:t>parents and guardians are provided with specific road safety information, including:</w:t>
      </w:r>
    </w:p>
    <w:p w14:paraId="1175D508" w14:textId="17D38016" w:rsidR="001954E3" w:rsidRPr="00D73E67" w:rsidRDefault="00951C78" w:rsidP="00951C78">
      <w:pPr>
        <w:pStyle w:val="ListParagraph"/>
        <w:numPr>
          <w:ilvl w:val="1"/>
          <w:numId w:val="33"/>
        </w:numPr>
        <w:spacing w:after="0" w:line="360" w:lineRule="auto"/>
        <w:rPr>
          <w:rFonts w:asciiTheme="majorHAnsi" w:hAnsiTheme="majorHAnsi" w:cstheme="majorHAnsi"/>
          <w:sz w:val="24"/>
        </w:rPr>
      </w:pPr>
      <w:r w:rsidRPr="00D73E67">
        <w:rPr>
          <w:rFonts w:asciiTheme="majorHAnsi" w:hAnsiTheme="majorHAnsi" w:cstheme="majorHAnsi"/>
        </w:rPr>
        <w:t>parking safely</w:t>
      </w:r>
      <w:r w:rsidR="004A509B" w:rsidRPr="00D73E67">
        <w:rPr>
          <w:rFonts w:asciiTheme="majorHAnsi" w:hAnsiTheme="majorHAnsi" w:cstheme="majorHAnsi"/>
        </w:rPr>
        <w:t xml:space="preserve"> </w:t>
      </w:r>
    </w:p>
    <w:p w14:paraId="1F8CBB34" w14:textId="45007838" w:rsidR="001954E3" w:rsidRPr="00D73E67" w:rsidRDefault="00951C78" w:rsidP="00951C78">
      <w:pPr>
        <w:pStyle w:val="ListParagraph"/>
        <w:numPr>
          <w:ilvl w:val="1"/>
          <w:numId w:val="33"/>
        </w:numPr>
        <w:spacing w:after="0" w:line="360" w:lineRule="auto"/>
        <w:rPr>
          <w:rFonts w:asciiTheme="majorHAnsi" w:hAnsiTheme="majorHAnsi" w:cstheme="majorHAnsi"/>
          <w:sz w:val="24"/>
        </w:rPr>
      </w:pPr>
      <w:r w:rsidRPr="00D73E67">
        <w:rPr>
          <w:rFonts w:asciiTheme="majorHAnsi" w:hAnsiTheme="majorHAnsi" w:cstheme="majorHAnsi"/>
        </w:rPr>
        <w:t xml:space="preserve">locking their car </w:t>
      </w:r>
    </w:p>
    <w:p w14:paraId="6072D545" w14:textId="707A5145" w:rsidR="00951C78" w:rsidRPr="00D73E67" w:rsidRDefault="00951C78" w:rsidP="00951C78">
      <w:pPr>
        <w:pStyle w:val="ListParagraph"/>
        <w:numPr>
          <w:ilvl w:val="1"/>
          <w:numId w:val="33"/>
        </w:numPr>
        <w:spacing w:after="0" w:line="360" w:lineRule="auto"/>
        <w:rPr>
          <w:rFonts w:asciiTheme="majorHAnsi" w:hAnsiTheme="majorHAnsi" w:cstheme="majorHAnsi"/>
          <w:sz w:val="24"/>
        </w:rPr>
      </w:pPr>
      <w:r w:rsidRPr="00D73E67">
        <w:rPr>
          <w:rFonts w:asciiTheme="majorHAnsi" w:hAnsiTheme="majorHAnsi" w:cstheme="majorHAnsi"/>
        </w:rPr>
        <w:t>local area speed limits.</w:t>
      </w:r>
    </w:p>
    <w:p w14:paraId="0B39DA11" w14:textId="4092D2D0" w:rsidR="00951C78" w:rsidRPr="00D73E67" w:rsidRDefault="00951C78" w:rsidP="00951C78">
      <w:pPr>
        <w:pStyle w:val="ListParagraph"/>
        <w:numPr>
          <w:ilvl w:val="0"/>
          <w:numId w:val="33"/>
        </w:numPr>
        <w:spacing w:after="0" w:line="360" w:lineRule="auto"/>
        <w:rPr>
          <w:rFonts w:asciiTheme="majorHAnsi" w:hAnsiTheme="majorHAnsi" w:cstheme="majorHAnsi"/>
          <w:sz w:val="24"/>
        </w:rPr>
      </w:pPr>
      <w:r w:rsidRPr="00D73E67">
        <w:rPr>
          <w:rFonts w:asciiTheme="majorHAnsi" w:hAnsiTheme="majorHAnsi" w:cstheme="majorHAnsi"/>
        </w:rPr>
        <w:t>parents are provided with general road safety information about transporting children to and from the Service, including:</w:t>
      </w:r>
    </w:p>
    <w:p w14:paraId="317A4B06" w14:textId="6109FBD4" w:rsidR="001954E3" w:rsidRPr="00D73E67" w:rsidRDefault="00951C78" w:rsidP="00951C78">
      <w:pPr>
        <w:pStyle w:val="ListParagraph"/>
        <w:numPr>
          <w:ilvl w:val="1"/>
          <w:numId w:val="33"/>
        </w:numPr>
        <w:spacing w:after="0" w:line="360" w:lineRule="auto"/>
        <w:rPr>
          <w:rFonts w:asciiTheme="majorHAnsi" w:hAnsiTheme="majorHAnsi" w:cstheme="majorHAnsi"/>
          <w:sz w:val="24"/>
        </w:rPr>
      </w:pPr>
      <w:r w:rsidRPr="00D73E67">
        <w:rPr>
          <w:rFonts w:asciiTheme="majorHAnsi" w:hAnsiTheme="majorHAnsi" w:cstheme="majorHAnsi"/>
        </w:rPr>
        <w:t xml:space="preserve"> driveway safety</w:t>
      </w:r>
    </w:p>
    <w:p w14:paraId="0CF0E288" w14:textId="2C2F5B0F" w:rsidR="001954E3" w:rsidRPr="00D73E67" w:rsidRDefault="00951C78" w:rsidP="00951C78">
      <w:pPr>
        <w:pStyle w:val="ListParagraph"/>
        <w:numPr>
          <w:ilvl w:val="1"/>
          <w:numId w:val="33"/>
        </w:numPr>
        <w:spacing w:after="0" w:line="360" w:lineRule="auto"/>
        <w:rPr>
          <w:rFonts w:asciiTheme="majorHAnsi" w:hAnsiTheme="majorHAnsi" w:cstheme="majorHAnsi"/>
          <w:sz w:val="24"/>
        </w:rPr>
      </w:pPr>
      <w:r w:rsidRPr="00D73E67">
        <w:rPr>
          <w:rFonts w:asciiTheme="majorHAnsi" w:hAnsiTheme="majorHAnsi" w:cstheme="majorHAnsi"/>
        </w:rPr>
        <w:t>child restraint information</w:t>
      </w:r>
    </w:p>
    <w:p w14:paraId="7E799682" w14:textId="77777777" w:rsidR="001954E3" w:rsidRPr="00D73E67" w:rsidRDefault="00951C78" w:rsidP="00951C78">
      <w:pPr>
        <w:pStyle w:val="ListParagraph"/>
        <w:numPr>
          <w:ilvl w:val="1"/>
          <w:numId w:val="33"/>
        </w:numPr>
        <w:spacing w:after="0" w:line="360" w:lineRule="auto"/>
        <w:rPr>
          <w:rFonts w:asciiTheme="majorHAnsi" w:hAnsiTheme="majorHAnsi" w:cstheme="majorHAnsi"/>
          <w:sz w:val="24"/>
        </w:rPr>
      </w:pPr>
      <w:r w:rsidRPr="00D73E67">
        <w:rPr>
          <w:rFonts w:asciiTheme="majorHAnsi" w:hAnsiTheme="majorHAnsi" w:cstheme="majorHAnsi"/>
        </w:rPr>
        <w:t xml:space="preserve">using the kerb side door to access the car and </w:t>
      </w:r>
    </w:p>
    <w:p w14:paraId="456F85F5" w14:textId="102F37BA" w:rsidR="00951C78" w:rsidRPr="00D73E67" w:rsidRDefault="00951C78" w:rsidP="00951C78">
      <w:pPr>
        <w:pStyle w:val="ListParagraph"/>
        <w:numPr>
          <w:ilvl w:val="1"/>
          <w:numId w:val="33"/>
        </w:numPr>
        <w:spacing w:after="0" w:line="360" w:lineRule="auto"/>
        <w:rPr>
          <w:rFonts w:asciiTheme="majorHAnsi" w:hAnsiTheme="majorHAnsi" w:cstheme="majorHAnsi"/>
          <w:sz w:val="24"/>
        </w:rPr>
      </w:pPr>
      <w:r w:rsidRPr="00D73E67">
        <w:rPr>
          <w:rFonts w:asciiTheme="majorHAnsi" w:hAnsiTheme="majorHAnsi" w:cstheme="majorHAnsi"/>
        </w:rPr>
        <w:t xml:space="preserve">the importance of role modelling safe road and car park use. </w:t>
      </w:r>
    </w:p>
    <w:p w14:paraId="446E8C08" w14:textId="7CE0238A" w:rsidR="005F33D0" w:rsidRPr="00D73E67" w:rsidRDefault="00951C78" w:rsidP="00951C78">
      <w:pPr>
        <w:pStyle w:val="ListParagraph"/>
        <w:numPr>
          <w:ilvl w:val="0"/>
          <w:numId w:val="33"/>
        </w:numPr>
        <w:spacing w:after="0" w:line="360" w:lineRule="auto"/>
        <w:rPr>
          <w:rFonts w:asciiTheme="majorHAnsi" w:hAnsiTheme="majorHAnsi" w:cstheme="majorHAnsi"/>
          <w:sz w:val="24"/>
        </w:rPr>
      </w:pPr>
      <w:r w:rsidRPr="00D73E67">
        <w:rPr>
          <w:rFonts w:asciiTheme="majorHAnsi" w:hAnsiTheme="majorHAnsi" w:cstheme="majorHAnsi"/>
        </w:rPr>
        <w:t>p</w:t>
      </w:r>
      <w:r w:rsidR="005F33D0" w:rsidRPr="00D73E67">
        <w:rPr>
          <w:rFonts w:asciiTheme="majorHAnsi" w:hAnsiTheme="majorHAnsi" w:cstheme="majorHAnsi"/>
        </w:rPr>
        <w:t>arents have a clear understanding about our policies in order to keep children safe</w:t>
      </w:r>
    </w:p>
    <w:p w14:paraId="5FFEDFE7" w14:textId="6B357541" w:rsidR="005F33D0" w:rsidRPr="00D73E67" w:rsidRDefault="00951C78" w:rsidP="005F33D0">
      <w:pPr>
        <w:pStyle w:val="ListParagraph"/>
        <w:numPr>
          <w:ilvl w:val="0"/>
          <w:numId w:val="33"/>
        </w:numPr>
        <w:spacing w:after="0" w:line="360" w:lineRule="auto"/>
        <w:rPr>
          <w:rFonts w:asciiTheme="majorHAnsi" w:hAnsiTheme="majorHAnsi" w:cstheme="majorHAnsi"/>
          <w:sz w:val="24"/>
        </w:rPr>
      </w:pPr>
      <w:r w:rsidRPr="00D73E67">
        <w:rPr>
          <w:rFonts w:asciiTheme="majorHAnsi" w:hAnsiTheme="majorHAnsi" w:cstheme="majorHAnsi"/>
        </w:rPr>
        <w:t>t</w:t>
      </w:r>
      <w:r w:rsidR="005F33D0" w:rsidRPr="00D73E67">
        <w:rPr>
          <w:rFonts w:asciiTheme="majorHAnsi" w:hAnsiTheme="majorHAnsi" w:cstheme="majorHAnsi"/>
        </w:rPr>
        <w:t>he Educational Leader educates staff about the importance of road safety</w:t>
      </w:r>
    </w:p>
    <w:p w14:paraId="31D3D050" w14:textId="0A401E8D" w:rsidR="004A509B" w:rsidRPr="00D73E67" w:rsidRDefault="001954E3" w:rsidP="004A509B">
      <w:pPr>
        <w:pStyle w:val="ListParagraph"/>
        <w:numPr>
          <w:ilvl w:val="0"/>
          <w:numId w:val="33"/>
        </w:numPr>
        <w:spacing w:after="0" w:line="360" w:lineRule="auto"/>
        <w:rPr>
          <w:rFonts w:asciiTheme="majorHAnsi" w:hAnsiTheme="majorHAnsi" w:cstheme="majorHAnsi"/>
          <w:sz w:val="24"/>
        </w:rPr>
      </w:pPr>
      <w:r w:rsidRPr="00D73E67">
        <w:rPr>
          <w:rFonts w:asciiTheme="majorHAnsi" w:hAnsiTheme="majorHAnsi" w:cstheme="majorHAnsi"/>
        </w:rPr>
        <w:t>the</w:t>
      </w:r>
      <w:r w:rsidR="005F33D0" w:rsidRPr="00D73E67">
        <w:rPr>
          <w:rFonts w:asciiTheme="majorHAnsi" w:hAnsiTheme="majorHAnsi" w:cstheme="majorHAnsi"/>
        </w:rPr>
        <w:t xml:space="preserve"> </w:t>
      </w:r>
      <w:r w:rsidR="005F33D0" w:rsidRPr="00D73E67">
        <w:rPr>
          <w:rFonts w:asciiTheme="majorHAnsi" w:hAnsiTheme="majorHAnsi" w:cstheme="majorHAnsi"/>
          <w:i/>
        </w:rPr>
        <w:t xml:space="preserve">Car park safety checklist </w:t>
      </w:r>
      <w:r w:rsidR="005F33D0" w:rsidRPr="00D73E67">
        <w:rPr>
          <w:rFonts w:asciiTheme="majorHAnsi" w:hAnsiTheme="majorHAnsi" w:cstheme="majorHAnsi"/>
        </w:rPr>
        <w:t>is carried out on a regular basis and items requiring attention promptly rectified</w:t>
      </w:r>
    </w:p>
    <w:p w14:paraId="3587B950" w14:textId="5E96D4F2" w:rsidR="00877C6F" w:rsidRPr="00D73E67" w:rsidRDefault="00877C6F" w:rsidP="00877C6F">
      <w:pPr>
        <w:pStyle w:val="ListParagraph"/>
        <w:numPr>
          <w:ilvl w:val="0"/>
          <w:numId w:val="33"/>
        </w:numPr>
        <w:spacing w:after="0" w:line="360" w:lineRule="auto"/>
        <w:rPr>
          <w:rFonts w:asciiTheme="majorHAnsi" w:hAnsiTheme="majorHAnsi" w:cstheme="majorHAnsi"/>
          <w:sz w:val="24"/>
        </w:rPr>
      </w:pPr>
      <w:r w:rsidRPr="00D73E67">
        <w:rPr>
          <w:rFonts w:asciiTheme="majorHAnsi" w:hAnsiTheme="majorHAnsi" w:cstheme="majorHAnsi"/>
        </w:rPr>
        <w:t>the regulatory authority is notified within 24 hours of becoming aware of a serious incident (Reg.12).</w:t>
      </w:r>
    </w:p>
    <w:p w14:paraId="73DA7EBD" w14:textId="77777777" w:rsidR="005F33D0" w:rsidRPr="00D73E67" w:rsidRDefault="005F33D0" w:rsidP="005F33D0">
      <w:pPr>
        <w:spacing w:line="240" w:lineRule="auto"/>
        <w:rPr>
          <w:rFonts w:asciiTheme="majorHAnsi" w:hAnsiTheme="majorHAnsi" w:cstheme="majorHAnsi"/>
          <w:color w:val="34ABC1"/>
          <w:sz w:val="24"/>
        </w:rPr>
      </w:pPr>
    </w:p>
    <w:p w14:paraId="6051E63D" w14:textId="45ED2A9D" w:rsidR="005F33D0" w:rsidRPr="00D73E67" w:rsidRDefault="00F004E6" w:rsidP="003560DE">
      <w:pPr>
        <w:rPr>
          <w:rFonts w:asciiTheme="majorHAnsi" w:hAnsiTheme="majorHAnsi" w:cstheme="majorHAnsi"/>
          <w:sz w:val="24"/>
        </w:rPr>
      </w:pPr>
      <w:r w:rsidRPr="00D73E67">
        <w:rPr>
          <w:rFonts w:asciiTheme="majorHAnsi" w:hAnsiTheme="majorHAnsi" w:cstheme="majorHAnsi"/>
          <w:sz w:val="24"/>
        </w:rPr>
        <w:lastRenderedPageBreak/>
        <w:t xml:space="preserve">A NOMINATED SUPERVISOR/RESPONSIBLE PERSON WILL ENSURE: </w:t>
      </w:r>
    </w:p>
    <w:p w14:paraId="091711A0" w14:textId="3798B2F7" w:rsidR="00877C6F" w:rsidRPr="00D73E67" w:rsidRDefault="00877C6F" w:rsidP="00877C6F">
      <w:pPr>
        <w:pStyle w:val="ListParagraph"/>
        <w:numPr>
          <w:ilvl w:val="0"/>
          <w:numId w:val="30"/>
        </w:numPr>
        <w:spacing w:after="120" w:line="360" w:lineRule="auto"/>
        <w:rPr>
          <w:rFonts w:asciiTheme="majorHAnsi" w:hAnsiTheme="majorHAnsi" w:cstheme="majorHAnsi"/>
          <w:bCs/>
        </w:rPr>
      </w:pPr>
      <w:r w:rsidRPr="00D73E67">
        <w:rPr>
          <w:rFonts w:asciiTheme="majorHAnsi" w:hAnsiTheme="majorHAnsi" w:cstheme="majorHAnsi"/>
          <w:color w:val="000000" w:themeColor="text1"/>
          <w:lang w:val="en-US"/>
        </w:rPr>
        <w:t>a comprehensive transport specific risk assessment is conducted at least annually for ‘</w:t>
      </w:r>
      <w:r w:rsidRPr="00D73E67">
        <w:rPr>
          <w:rFonts w:asciiTheme="majorHAnsi" w:hAnsiTheme="majorHAnsi" w:cstheme="majorHAnsi"/>
          <w:i/>
          <w:iCs/>
          <w:color w:val="000000" w:themeColor="text1"/>
          <w:lang w:val="en-US"/>
        </w:rPr>
        <w:t xml:space="preserve">regular transportation’ </w:t>
      </w:r>
      <w:r w:rsidRPr="00D73E67">
        <w:rPr>
          <w:rFonts w:asciiTheme="majorHAnsi" w:hAnsiTheme="majorHAnsi" w:cstheme="majorHAnsi"/>
          <w:color w:val="000000" w:themeColor="text1"/>
          <w:lang w:val="en-US"/>
        </w:rPr>
        <w:t>of children to minimize and manage all potential risks for transporting children [Reg. 102B, 102</w:t>
      </w:r>
      <w:proofErr w:type="gramStart"/>
      <w:r w:rsidRPr="00D73E67">
        <w:rPr>
          <w:rFonts w:asciiTheme="majorHAnsi" w:hAnsiTheme="majorHAnsi" w:cstheme="majorHAnsi"/>
          <w:color w:val="000000" w:themeColor="text1"/>
          <w:lang w:val="en-US"/>
        </w:rPr>
        <w:t>D(</w:t>
      </w:r>
      <w:proofErr w:type="gramEnd"/>
      <w:r w:rsidRPr="00D73E67">
        <w:rPr>
          <w:rFonts w:asciiTheme="majorHAnsi" w:hAnsiTheme="majorHAnsi" w:cstheme="majorHAnsi"/>
          <w:color w:val="000000" w:themeColor="text1"/>
          <w:lang w:val="en-US"/>
        </w:rPr>
        <w:t>4)].</w:t>
      </w:r>
    </w:p>
    <w:p w14:paraId="00599E35" w14:textId="5C454796" w:rsidR="00877C6F" w:rsidRPr="00D73E67" w:rsidRDefault="00877C6F" w:rsidP="00877C6F">
      <w:pPr>
        <w:pStyle w:val="ListParagraph"/>
        <w:numPr>
          <w:ilvl w:val="0"/>
          <w:numId w:val="30"/>
        </w:numPr>
        <w:spacing w:after="0" w:line="360" w:lineRule="auto"/>
        <w:rPr>
          <w:rFonts w:asciiTheme="majorHAnsi" w:hAnsiTheme="majorHAnsi" w:cstheme="majorHAnsi"/>
        </w:rPr>
      </w:pPr>
      <w:r w:rsidRPr="00D73E67">
        <w:rPr>
          <w:rFonts w:asciiTheme="majorHAnsi" w:hAnsiTheme="majorHAnsi" w:cstheme="majorHAnsi"/>
          <w:color w:val="000000" w:themeColor="text1"/>
          <w:lang w:val="en-US"/>
        </w:rPr>
        <w:t xml:space="preserve">to regularly assess and evaluate risk assessments to facilitate continuous improvement </w:t>
      </w:r>
    </w:p>
    <w:p w14:paraId="40FA9A9C" w14:textId="10A761A5" w:rsidR="005F33D0" w:rsidRPr="00D73E67" w:rsidRDefault="003560DE" w:rsidP="005F33D0">
      <w:pPr>
        <w:pStyle w:val="ListParagraph"/>
        <w:numPr>
          <w:ilvl w:val="0"/>
          <w:numId w:val="30"/>
        </w:numPr>
        <w:spacing w:after="0" w:line="360" w:lineRule="auto"/>
        <w:rPr>
          <w:rFonts w:asciiTheme="majorHAnsi" w:hAnsiTheme="majorHAnsi" w:cstheme="majorHAnsi"/>
          <w:color w:val="000000" w:themeColor="text1"/>
        </w:rPr>
      </w:pPr>
      <w:r w:rsidRPr="00D73E67">
        <w:rPr>
          <w:rFonts w:asciiTheme="majorHAnsi" w:hAnsiTheme="majorHAnsi" w:cstheme="majorHAnsi"/>
          <w:color w:val="000000" w:themeColor="text1"/>
        </w:rPr>
        <w:t xml:space="preserve">a </w:t>
      </w:r>
      <w:r w:rsidR="005F33D0" w:rsidRPr="00D73E67">
        <w:rPr>
          <w:rFonts w:asciiTheme="majorHAnsi" w:hAnsiTheme="majorHAnsi" w:cstheme="majorHAnsi"/>
          <w:color w:val="000000" w:themeColor="text1"/>
        </w:rPr>
        <w:t>risk assessment is completed prior to excursions to ensure the safest route and minimise or mange any potential risks</w:t>
      </w:r>
    </w:p>
    <w:p w14:paraId="368C5417" w14:textId="40F5DAE2" w:rsidR="003560DE" w:rsidRPr="00D73E67" w:rsidRDefault="003560DE" w:rsidP="003560DE">
      <w:pPr>
        <w:pStyle w:val="ListParagraph"/>
        <w:numPr>
          <w:ilvl w:val="0"/>
          <w:numId w:val="30"/>
        </w:numPr>
        <w:spacing w:after="0" w:line="360" w:lineRule="auto"/>
        <w:rPr>
          <w:rFonts w:asciiTheme="majorHAnsi" w:hAnsiTheme="majorHAnsi" w:cstheme="majorHAnsi"/>
          <w:color w:val="000000" w:themeColor="text1"/>
        </w:rPr>
      </w:pPr>
      <w:r w:rsidRPr="00D73E67">
        <w:rPr>
          <w:rFonts w:asciiTheme="majorHAnsi" w:hAnsiTheme="majorHAnsi" w:cstheme="majorHAnsi"/>
          <w:color w:val="000000" w:themeColor="text1"/>
        </w:rPr>
        <w:t xml:space="preserve">children participate in excursions </w:t>
      </w:r>
      <w:r w:rsidR="00877C6F" w:rsidRPr="00D73E67">
        <w:rPr>
          <w:rFonts w:asciiTheme="majorHAnsi" w:hAnsiTheme="majorHAnsi" w:cstheme="majorHAnsi"/>
          <w:color w:val="000000" w:themeColor="text1"/>
        </w:rPr>
        <w:t xml:space="preserve">or regular outings/ regular transportation, </w:t>
      </w:r>
      <w:r w:rsidRPr="00D73E67">
        <w:rPr>
          <w:rFonts w:asciiTheme="majorHAnsi" w:hAnsiTheme="majorHAnsi" w:cstheme="majorHAnsi"/>
          <w:color w:val="000000" w:themeColor="text1"/>
        </w:rPr>
        <w:t xml:space="preserve">only if they have </w:t>
      </w:r>
      <w:r w:rsidR="00877C6F" w:rsidRPr="00D73E67">
        <w:rPr>
          <w:rFonts w:asciiTheme="majorHAnsi" w:hAnsiTheme="majorHAnsi" w:cstheme="majorHAnsi"/>
          <w:color w:val="000000" w:themeColor="text1"/>
        </w:rPr>
        <w:t xml:space="preserve">written </w:t>
      </w:r>
      <w:r w:rsidRPr="00D73E67">
        <w:rPr>
          <w:rFonts w:asciiTheme="majorHAnsi" w:hAnsiTheme="majorHAnsi" w:cstheme="majorHAnsi"/>
          <w:color w:val="000000" w:themeColor="text1"/>
        </w:rPr>
        <w:t>parent permission</w:t>
      </w:r>
    </w:p>
    <w:p w14:paraId="32DAED17" w14:textId="4071109E" w:rsidR="00877C6F" w:rsidRPr="00D73E67" w:rsidRDefault="00877C6F" w:rsidP="00877C6F">
      <w:pPr>
        <w:numPr>
          <w:ilvl w:val="0"/>
          <w:numId w:val="30"/>
        </w:numPr>
        <w:spacing w:after="0" w:line="360" w:lineRule="auto"/>
        <w:rPr>
          <w:rFonts w:asciiTheme="majorHAnsi" w:hAnsiTheme="majorHAnsi" w:cstheme="majorHAnsi"/>
        </w:rPr>
      </w:pPr>
      <w:r w:rsidRPr="00D73E67">
        <w:rPr>
          <w:rFonts w:asciiTheme="majorHAnsi" w:hAnsiTheme="majorHAnsi" w:cstheme="majorHAnsi"/>
        </w:rPr>
        <w:t>written authorisation for transportation is filed in the child’s enrolment record</w:t>
      </w:r>
    </w:p>
    <w:p w14:paraId="690A3473" w14:textId="65C3C7C7" w:rsidR="005F33D0" w:rsidRPr="00D73E67" w:rsidRDefault="003560DE" w:rsidP="005F33D0">
      <w:pPr>
        <w:pStyle w:val="ListParagraph"/>
        <w:numPr>
          <w:ilvl w:val="0"/>
          <w:numId w:val="30"/>
        </w:numPr>
        <w:spacing w:after="0" w:line="360" w:lineRule="auto"/>
        <w:rPr>
          <w:rFonts w:asciiTheme="majorHAnsi" w:hAnsiTheme="majorHAnsi" w:cstheme="majorHAnsi"/>
          <w:color w:val="000000" w:themeColor="text1"/>
        </w:rPr>
      </w:pPr>
      <w:r w:rsidRPr="00D73E67">
        <w:rPr>
          <w:rFonts w:asciiTheme="majorHAnsi" w:hAnsiTheme="majorHAnsi" w:cstheme="majorHAnsi"/>
          <w:color w:val="000000" w:themeColor="text1"/>
        </w:rPr>
        <w:t>c</w:t>
      </w:r>
      <w:r w:rsidR="005F33D0" w:rsidRPr="00D73E67">
        <w:rPr>
          <w:rFonts w:asciiTheme="majorHAnsi" w:hAnsiTheme="majorHAnsi" w:cstheme="majorHAnsi"/>
          <w:color w:val="000000" w:themeColor="text1"/>
        </w:rPr>
        <w:t>hildren are adequately supervised at all time</w:t>
      </w:r>
      <w:r w:rsidR="006D19D1" w:rsidRPr="00D73E67">
        <w:rPr>
          <w:rFonts w:asciiTheme="majorHAnsi" w:hAnsiTheme="majorHAnsi" w:cstheme="majorHAnsi"/>
          <w:color w:val="000000" w:themeColor="text1"/>
        </w:rPr>
        <w:t>s</w:t>
      </w:r>
    </w:p>
    <w:p w14:paraId="22D4091E" w14:textId="07DC3AD0" w:rsidR="00877C6F" w:rsidRPr="00D73E67" w:rsidRDefault="00877C6F" w:rsidP="00877C6F">
      <w:pPr>
        <w:numPr>
          <w:ilvl w:val="0"/>
          <w:numId w:val="30"/>
        </w:numPr>
        <w:spacing w:after="0" w:line="360" w:lineRule="auto"/>
        <w:rPr>
          <w:rFonts w:asciiTheme="majorHAnsi" w:hAnsiTheme="majorHAnsi" w:cstheme="majorHAnsi"/>
        </w:rPr>
      </w:pPr>
      <w:r w:rsidRPr="00D73E67">
        <w:rPr>
          <w:rFonts w:asciiTheme="majorHAnsi" w:hAnsiTheme="majorHAnsi" w:cstheme="majorHAnsi"/>
        </w:rPr>
        <w:t xml:space="preserve">compliance with first aid requirements of Regulation 136 are met at all times </w:t>
      </w:r>
    </w:p>
    <w:p w14:paraId="6B2C5439" w14:textId="77777777" w:rsidR="00A50406" w:rsidRPr="00D73E67" w:rsidRDefault="00A50406" w:rsidP="00A50406">
      <w:pPr>
        <w:numPr>
          <w:ilvl w:val="0"/>
          <w:numId w:val="30"/>
        </w:numPr>
        <w:spacing w:after="0" w:line="360" w:lineRule="auto"/>
        <w:rPr>
          <w:rFonts w:asciiTheme="majorHAnsi" w:hAnsiTheme="majorHAnsi" w:cstheme="majorHAnsi"/>
        </w:rPr>
      </w:pPr>
      <w:r w:rsidRPr="00D73E67">
        <w:rPr>
          <w:rFonts w:asciiTheme="majorHAnsi" w:hAnsiTheme="majorHAnsi" w:cstheme="majorHAnsi"/>
        </w:rPr>
        <w:t>adequate supervision is provided</w:t>
      </w:r>
    </w:p>
    <w:p w14:paraId="26C8EC65" w14:textId="0079C715" w:rsidR="00A50406" w:rsidRPr="00D73E67" w:rsidRDefault="00A50406" w:rsidP="00A50406">
      <w:pPr>
        <w:numPr>
          <w:ilvl w:val="0"/>
          <w:numId w:val="30"/>
        </w:numPr>
        <w:spacing w:after="0" w:line="360" w:lineRule="auto"/>
        <w:rPr>
          <w:rFonts w:asciiTheme="majorHAnsi" w:hAnsiTheme="majorHAnsi" w:cstheme="majorHAnsi"/>
        </w:rPr>
      </w:pPr>
      <w:r w:rsidRPr="00D73E67">
        <w:rPr>
          <w:rFonts w:asciiTheme="majorHAnsi" w:hAnsiTheme="majorHAnsi" w:cstheme="majorHAnsi"/>
        </w:rPr>
        <w:t>educator to child ratio requirements are maintained at all times, including when children are being transported as part of the service activity</w:t>
      </w:r>
    </w:p>
    <w:p w14:paraId="478B218E" w14:textId="07BE9614" w:rsidR="005F33D0" w:rsidRPr="00D73E67" w:rsidRDefault="003560DE" w:rsidP="005F33D0">
      <w:pPr>
        <w:pStyle w:val="ListParagraph"/>
        <w:numPr>
          <w:ilvl w:val="0"/>
          <w:numId w:val="30"/>
        </w:numPr>
        <w:spacing w:after="0" w:line="360" w:lineRule="auto"/>
        <w:rPr>
          <w:rFonts w:asciiTheme="majorHAnsi" w:hAnsiTheme="majorHAnsi" w:cstheme="majorHAnsi"/>
          <w:color w:val="000000" w:themeColor="text1"/>
        </w:rPr>
      </w:pPr>
      <w:r w:rsidRPr="00D73E67">
        <w:rPr>
          <w:rFonts w:asciiTheme="majorHAnsi" w:hAnsiTheme="majorHAnsi" w:cstheme="majorHAnsi"/>
          <w:color w:val="000000" w:themeColor="text1"/>
        </w:rPr>
        <w:t>e</w:t>
      </w:r>
      <w:r w:rsidR="005F33D0" w:rsidRPr="00D73E67">
        <w:rPr>
          <w:rFonts w:asciiTheme="majorHAnsi" w:hAnsiTheme="majorHAnsi" w:cstheme="majorHAnsi"/>
          <w:color w:val="000000" w:themeColor="text1"/>
        </w:rPr>
        <w:t>ducators remain current with roads and traffic professional development</w:t>
      </w:r>
    </w:p>
    <w:p w14:paraId="3F930F24" w14:textId="285E35C3" w:rsidR="005F33D0" w:rsidRPr="00D73E67" w:rsidRDefault="003560DE" w:rsidP="005F33D0">
      <w:pPr>
        <w:pStyle w:val="ListParagraph"/>
        <w:numPr>
          <w:ilvl w:val="0"/>
          <w:numId w:val="30"/>
        </w:numPr>
        <w:spacing w:after="0" w:line="360" w:lineRule="auto"/>
        <w:rPr>
          <w:rFonts w:asciiTheme="majorHAnsi" w:hAnsiTheme="majorHAnsi" w:cstheme="majorHAnsi"/>
          <w:color w:val="000000" w:themeColor="text1"/>
        </w:rPr>
      </w:pPr>
      <w:r w:rsidRPr="00D73E67">
        <w:rPr>
          <w:rFonts w:asciiTheme="majorHAnsi" w:hAnsiTheme="majorHAnsi" w:cstheme="majorHAnsi"/>
          <w:color w:val="000000" w:themeColor="text1"/>
        </w:rPr>
        <w:t>e</w:t>
      </w:r>
      <w:r w:rsidR="005F33D0" w:rsidRPr="00D73E67">
        <w:rPr>
          <w:rFonts w:asciiTheme="majorHAnsi" w:hAnsiTheme="majorHAnsi" w:cstheme="majorHAnsi"/>
          <w:color w:val="000000" w:themeColor="text1"/>
        </w:rPr>
        <w:t xml:space="preserve">ducators have a clear understanding and comprehension of National </w:t>
      </w:r>
      <w:r w:rsidRPr="00D73E67">
        <w:rPr>
          <w:rFonts w:asciiTheme="majorHAnsi" w:hAnsiTheme="majorHAnsi" w:cstheme="majorHAnsi"/>
          <w:color w:val="000000" w:themeColor="text1"/>
        </w:rPr>
        <w:t>R</w:t>
      </w:r>
      <w:r w:rsidR="005F33D0" w:rsidRPr="00D73E67">
        <w:rPr>
          <w:rFonts w:asciiTheme="majorHAnsi" w:hAnsiTheme="majorHAnsi" w:cstheme="majorHAnsi"/>
          <w:color w:val="000000" w:themeColor="text1"/>
        </w:rPr>
        <w:t xml:space="preserve">egulations and </w:t>
      </w:r>
      <w:r w:rsidRPr="00D73E67">
        <w:rPr>
          <w:rFonts w:asciiTheme="majorHAnsi" w:hAnsiTheme="majorHAnsi" w:cstheme="majorHAnsi"/>
          <w:color w:val="000000" w:themeColor="text1"/>
        </w:rPr>
        <w:t>St</w:t>
      </w:r>
      <w:r w:rsidR="005F33D0" w:rsidRPr="00D73E67">
        <w:rPr>
          <w:rFonts w:asciiTheme="majorHAnsi" w:hAnsiTheme="majorHAnsi" w:cstheme="majorHAnsi"/>
          <w:color w:val="000000" w:themeColor="text1"/>
        </w:rPr>
        <w:t>andards in regard to keeping children safe in and around traffic</w:t>
      </w:r>
    </w:p>
    <w:p w14:paraId="07B8A7A8" w14:textId="00D83B89" w:rsidR="005F33D0" w:rsidRPr="00D73E67" w:rsidRDefault="003560DE" w:rsidP="005F33D0">
      <w:pPr>
        <w:pStyle w:val="ListParagraph"/>
        <w:numPr>
          <w:ilvl w:val="0"/>
          <w:numId w:val="30"/>
        </w:numPr>
        <w:spacing w:after="0" w:line="360" w:lineRule="auto"/>
        <w:rPr>
          <w:rFonts w:asciiTheme="majorHAnsi" w:hAnsiTheme="majorHAnsi" w:cstheme="majorHAnsi"/>
          <w:color w:val="000000" w:themeColor="text1"/>
        </w:rPr>
      </w:pPr>
      <w:r w:rsidRPr="00D73E67">
        <w:rPr>
          <w:rFonts w:asciiTheme="majorHAnsi" w:hAnsiTheme="majorHAnsi" w:cstheme="majorHAnsi"/>
          <w:color w:val="000000" w:themeColor="text1"/>
        </w:rPr>
        <w:t>r</w:t>
      </w:r>
      <w:r w:rsidR="005F33D0" w:rsidRPr="00D73E67">
        <w:rPr>
          <w:rFonts w:asciiTheme="majorHAnsi" w:hAnsiTheme="majorHAnsi" w:cstheme="majorHAnsi"/>
          <w:color w:val="000000" w:themeColor="text1"/>
        </w:rPr>
        <w:t xml:space="preserve">oad safety is embedded into the program, supporting children’s understanding and knowledge </w:t>
      </w:r>
    </w:p>
    <w:p w14:paraId="520487C3" w14:textId="2A0EE19B" w:rsidR="005F33D0" w:rsidRPr="00D73E67" w:rsidRDefault="003560DE" w:rsidP="005F33D0">
      <w:pPr>
        <w:pStyle w:val="ListParagraph"/>
        <w:numPr>
          <w:ilvl w:val="0"/>
          <w:numId w:val="30"/>
        </w:numPr>
        <w:spacing w:after="0" w:line="360" w:lineRule="auto"/>
        <w:rPr>
          <w:rFonts w:asciiTheme="majorHAnsi" w:hAnsiTheme="majorHAnsi" w:cstheme="majorHAnsi"/>
          <w:color w:val="000000" w:themeColor="text1"/>
        </w:rPr>
      </w:pPr>
      <w:r w:rsidRPr="00D73E67">
        <w:rPr>
          <w:rFonts w:asciiTheme="majorHAnsi" w:hAnsiTheme="majorHAnsi" w:cstheme="majorHAnsi"/>
          <w:color w:val="000000" w:themeColor="text1"/>
        </w:rPr>
        <w:t>h</w:t>
      </w:r>
      <w:r w:rsidR="005F33D0" w:rsidRPr="00D73E67">
        <w:rPr>
          <w:rFonts w:asciiTheme="majorHAnsi" w:hAnsiTheme="majorHAnsi" w:cstheme="majorHAnsi"/>
          <w:color w:val="000000" w:themeColor="text1"/>
        </w:rPr>
        <w:t xml:space="preserve">elmets are always set up when the bikes and scooters are made available to children </w:t>
      </w:r>
    </w:p>
    <w:p w14:paraId="17F1BA99" w14:textId="0DFD5F19" w:rsidR="003560DE" w:rsidRPr="00D73E67" w:rsidRDefault="003560DE" w:rsidP="005F33D0">
      <w:pPr>
        <w:pStyle w:val="ListParagraph"/>
        <w:numPr>
          <w:ilvl w:val="0"/>
          <w:numId w:val="30"/>
        </w:numPr>
        <w:spacing w:after="0" w:line="360" w:lineRule="auto"/>
        <w:rPr>
          <w:rFonts w:asciiTheme="majorHAnsi" w:hAnsiTheme="majorHAnsi" w:cstheme="majorHAnsi"/>
          <w:color w:val="000000" w:themeColor="text1"/>
        </w:rPr>
      </w:pPr>
      <w:r w:rsidRPr="00D73E67">
        <w:rPr>
          <w:rFonts w:asciiTheme="majorHAnsi" w:hAnsiTheme="majorHAnsi" w:cstheme="majorHAnsi"/>
          <w:color w:val="000000" w:themeColor="text1"/>
        </w:rPr>
        <w:t>helmets are fitted properly (hats are removed prior to wearing a helmet)</w:t>
      </w:r>
    </w:p>
    <w:p w14:paraId="376ED4CB" w14:textId="77777777" w:rsidR="003560DE" w:rsidRPr="00D73E67" w:rsidRDefault="005F33D0" w:rsidP="005F33D0">
      <w:pPr>
        <w:pStyle w:val="ListParagraph"/>
        <w:numPr>
          <w:ilvl w:val="0"/>
          <w:numId w:val="30"/>
        </w:numPr>
        <w:spacing w:after="0" w:line="360" w:lineRule="auto"/>
        <w:rPr>
          <w:rFonts w:asciiTheme="majorHAnsi" w:hAnsiTheme="majorHAnsi" w:cstheme="majorHAnsi"/>
          <w:color w:val="000000" w:themeColor="text1"/>
        </w:rPr>
      </w:pPr>
      <w:r w:rsidRPr="00D73E67">
        <w:rPr>
          <w:rFonts w:asciiTheme="majorHAnsi" w:hAnsiTheme="majorHAnsi" w:cstheme="majorHAnsi"/>
          <w:color w:val="000000" w:themeColor="text1"/>
        </w:rPr>
        <w:t xml:space="preserve">appropriate road safety expectations </w:t>
      </w:r>
      <w:r w:rsidR="003560DE" w:rsidRPr="00D73E67">
        <w:rPr>
          <w:rFonts w:asciiTheme="majorHAnsi" w:hAnsiTheme="majorHAnsi" w:cstheme="majorHAnsi"/>
          <w:color w:val="000000" w:themeColor="text1"/>
        </w:rPr>
        <w:t xml:space="preserve">are discussed </w:t>
      </w:r>
      <w:r w:rsidRPr="00D73E67">
        <w:rPr>
          <w:rFonts w:asciiTheme="majorHAnsi" w:hAnsiTheme="majorHAnsi" w:cstheme="majorHAnsi"/>
          <w:color w:val="000000" w:themeColor="text1"/>
        </w:rPr>
        <w:t>with famil</w:t>
      </w:r>
      <w:r w:rsidR="003560DE" w:rsidRPr="00D73E67">
        <w:rPr>
          <w:rFonts w:asciiTheme="majorHAnsi" w:hAnsiTheme="majorHAnsi" w:cstheme="majorHAnsi"/>
          <w:color w:val="000000" w:themeColor="text1"/>
        </w:rPr>
        <w:t xml:space="preserve">ies </w:t>
      </w:r>
      <w:r w:rsidRPr="00D73E67">
        <w:rPr>
          <w:rFonts w:asciiTheme="majorHAnsi" w:hAnsiTheme="majorHAnsi" w:cstheme="majorHAnsi"/>
          <w:color w:val="000000" w:themeColor="text1"/>
        </w:rPr>
        <w:t>including</w:t>
      </w:r>
      <w:r w:rsidR="003560DE" w:rsidRPr="00D73E67">
        <w:rPr>
          <w:rFonts w:asciiTheme="majorHAnsi" w:hAnsiTheme="majorHAnsi" w:cstheme="majorHAnsi"/>
          <w:color w:val="000000" w:themeColor="text1"/>
        </w:rPr>
        <w:t>:</w:t>
      </w:r>
    </w:p>
    <w:p w14:paraId="0FC2046F" w14:textId="77777777" w:rsidR="00877C6F" w:rsidRPr="00D73E67" w:rsidRDefault="003560DE" w:rsidP="006D19D1">
      <w:pPr>
        <w:pStyle w:val="ListParagraph"/>
        <w:numPr>
          <w:ilvl w:val="0"/>
          <w:numId w:val="38"/>
        </w:numPr>
        <w:spacing w:after="120" w:line="360" w:lineRule="auto"/>
        <w:rPr>
          <w:rFonts w:asciiTheme="majorHAnsi" w:hAnsiTheme="majorHAnsi" w:cstheme="majorHAnsi"/>
          <w:color w:val="000000" w:themeColor="text1"/>
          <w:sz w:val="24"/>
        </w:rPr>
      </w:pPr>
      <w:r w:rsidRPr="00D73E67">
        <w:rPr>
          <w:rFonts w:asciiTheme="majorHAnsi" w:hAnsiTheme="majorHAnsi" w:cstheme="majorHAnsi"/>
          <w:color w:val="000000" w:themeColor="text1"/>
        </w:rPr>
        <w:t xml:space="preserve">not </w:t>
      </w:r>
      <w:r w:rsidR="005F33D0" w:rsidRPr="00D73E67">
        <w:rPr>
          <w:rFonts w:asciiTheme="majorHAnsi" w:hAnsiTheme="majorHAnsi" w:cstheme="majorHAnsi"/>
          <w:color w:val="000000" w:themeColor="text1"/>
        </w:rPr>
        <w:t>leaving children in the car</w:t>
      </w:r>
    </w:p>
    <w:p w14:paraId="65EBC3F7" w14:textId="07AE32B9" w:rsidR="00877C6F" w:rsidRPr="00D73E67" w:rsidRDefault="005F33D0" w:rsidP="006D19D1">
      <w:pPr>
        <w:pStyle w:val="ListParagraph"/>
        <w:numPr>
          <w:ilvl w:val="0"/>
          <w:numId w:val="38"/>
        </w:numPr>
        <w:spacing w:after="120" w:line="360" w:lineRule="auto"/>
        <w:rPr>
          <w:rFonts w:asciiTheme="majorHAnsi" w:hAnsiTheme="majorHAnsi" w:cstheme="majorHAnsi"/>
          <w:color w:val="000000" w:themeColor="text1"/>
          <w:sz w:val="24"/>
        </w:rPr>
      </w:pPr>
      <w:r w:rsidRPr="00D73E67">
        <w:rPr>
          <w:rFonts w:asciiTheme="majorHAnsi" w:hAnsiTheme="majorHAnsi" w:cstheme="majorHAnsi"/>
          <w:color w:val="000000" w:themeColor="text1"/>
        </w:rPr>
        <w:t>intoxication whilst driving</w:t>
      </w:r>
    </w:p>
    <w:p w14:paraId="2CA2616A" w14:textId="0317CAE8" w:rsidR="005F33D0" w:rsidRPr="00D73E67" w:rsidRDefault="003560DE" w:rsidP="006D19D1">
      <w:pPr>
        <w:pStyle w:val="ListParagraph"/>
        <w:numPr>
          <w:ilvl w:val="0"/>
          <w:numId w:val="38"/>
        </w:numPr>
        <w:spacing w:after="120" w:line="360" w:lineRule="auto"/>
        <w:rPr>
          <w:rFonts w:asciiTheme="majorHAnsi" w:hAnsiTheme="majorHAnsi" w:cstheme="majorHAnsi"/>
          <w:color w:val="000000" w:themeColor="text1"/>
          <w:sz w:val="24"/>
        </w:rPr>
      </w:pPr>
      <w:r w:rsidRPr="00D73E67">
        <w:rPr>
          <w:rFonts w:asciiTheme="majorHAnsi" w:hAnsiTheme="majorHAnsi" w:cstheme="majorHAnsi"/>
          <w:color w:val="000000" w:themeColor="text1"/>
        </w:rPr>
        <w:t>child restraints are fitted correctly for the size and age of their child</w:t>
      </w:r>
    </w:p>
    <w:p w14:paraId="1A7100DF" w14:textId="77777777" w:rsidR="004A509B" w:rsidRPr="00D73E67" w:rsidRDefault="004A509B" w:rsidP="004A509B">
      <w:pPr>
        <w:pStyle w:val="ListParagraph"/>
        <w:numPr>
          <w:ilvl w:val="0"/>
          <w:numId w:val="46"/>
        </w:numPr>
        <w:spacing w:after="0" w:line="360" w:lineRule="auto"/>
        <w:rPr>
          <w:rFonts w:asciiTheme="majorHAnsi" w:hAnsiTheme="majorHAnsi" w:cstheme="majorHAnsi"/>
          <w:sz w:val="24"/>
        </w:rPr>
      </w:pPr>
      <w:r w:rsidRPr="00D73E67">
        <w:rPr>
          <w:rFonts w:asciiTheme="majorHAnsi" w:hAnsiTheme="majorHAnsi" w:cstheme="majorHAnsi"/>
        </w:rPr>
        <w:t>educators are aware of their duty of care obligations and understand how to address a situation where they observe parents/families putting children at risk of harm or injury due to unsafe practices for road/car safety-</w:t>
      </w:r>
    </w:p>
    <w:p w14:paraId="7C3B2261" w14:textId="77777777" w:rsidR="004A509B" w:rsidRPr="00D73E67" w:rsidRDefault="004A509B" w:rsidP="00CA107B">
      <w:pPr>
        <w:pStyle w:val="ListParagraph"/>
        <w:numPr>
          <w:ilvl w:val="0"/>
          <w:numId w:val="38"/>
        </w:numPr>
        <w:spacing w:after="0" w:line="360" w:lineRule="auto"/>
        <w:rPr>
          <w:rFonts w:asciiTheme="majorHAnsi" w:hAnsiTheme="majorHAnsi" w:cstheme="majorHAnsi"/>
          <w:sz w:val="24"/>
        </w:rPr>
      </w:pPr>
      <w:r w:rsidRPr="00D73E67">
        <w:rPr>
          <w:rFonts w:asciiTheme="majorHAnsi" w:hAnsiTheme="majorHAnsi" w:cstheme="majorHAnsi"/>
        </w:rPr>
        <w:t>travelling in a car unrestrained</w:t>
      </w:r>
    </w:p>
    <w:p w14:paraId="03A2EC5C" w14:textId="77777777" w:rsidR="004A509B" w:rsidRPr="00D73E67" w:rsidRDefault="004A509B" w:rsidP="00CA107B">
      <w:pPr>
        <w:pStyle w:val="ListParagraph"/>
        <w:numPr>
          <w:ilvl w:val="0"/>
          <w:numId w:val="38"/>
        </w:numPr>
        <w:spacing w:after="0" w:line="360" w:lineRule="auto"/>
        <w:rPr>
          <w:rFonts w:asciiTheme="majorHAnsi" w:hAnsiTheme="majorHAnsi" w:cstheme="majorHAnsi"/>
          <w:sz w:val="24"/>
        </w:rPr>
      </w:pPr>
      <w:r w:rsidRPr="00D73E67">
        <w:rPr>
          <w:rFonts w:asciiTheme="majorHAnsi" w:hAnsiTheme="majorHAnsi" w:cstheme="majorHAnsi"/>
        </w:rPr>
        <w:t>parent appears unfit to drive (intoxicated, drug affected)</w:t>
      </w:r>
    </w:p>
    <w:p w14:paraId="75CD3597" w14:textId="77777777" w:rsidR="004A509B" w:rsidRPr="00D73E67" w:rsidRDefault="004A509B" w:rsidP="00CA107B">
      <w:pPr>
        <w:pStyle w:val="ListParagraph"/>
        <w:numPr>
          <w:ilvl w:val="0"/>
          <w:numId w:val="38"/>
        </w:numPr>
        <w:spacing w:after="0" w:line="360" w:lineRule="auto"/>
        <w:rPr>
          <w:rFonts w:asciiTheme="majorHAnsi" w:hAnsiTheme="majorHAnsi" w:cstheme="majorHAnsi"/>
          <w:sz w:val="24"/>
        </w:rPr>
      </w:pPr>
      <w:r w:rsidRPr="00D73E67">
        <w:rPr>
          <w:rFonts w:asciiTheme="majorHAnsi" w:hAnsiTheme="majorHAnsi" w:cstheme="majorHAnsi"/>
        </w:rPr>
        <w:t>children riding a bike without a helmet</w:t>
      </w:r>
    </w:p>
    <w:p w14:paraId="42CFDC01" w14:textId="56898C03" w:rsidR="004A509B" w:rsidRPr="00D73E67" w:rsidRDefault="004A509B" w:rsidP="00CA107B">
      <w:pPr>
        <w:pStyle w:val="ListParagraph"/>
        <w:numPr>
          <w:ilvl w:val="0"/>
          <w:numId w:val="38"/>
        </w:numPr>
        <w:spacing w:after="0" w:line="360" w:lineRule="auto"/>
        <w:rPr>
          <w:rFonts w:asciiTheme="majorHAnsi" w:hAnsiTheme="majorHAnsi" w:cstheme="majorHAnsi"/>
          <w:sz w:val="24"/>
        </w:rPr>
      </w:pPr>
      <w:r w:rsidRPr="00D73E67">
        <w:rPr>
          <w:rFonts w:asciiTheme="majorHAnsi" w:hAnsiTheme="majorHAnsi" w:cstheme="majorHAnsi"/>
        </w:rPr>
        <w:t>parent not supervising children crossing roads</w:t>
      </w:r>
    </w:p>
    <w:p w14:paraId="0EED63C4" w14:textId="77777777" w:rsidR="003560DE" w:rsidRPr="00D73E67" w:rsidRDefault="003560DE" w:rsidP="003560DE">
      <w:pPr>
        <w:spacing w:after="120" w:line="240" w:lineRule="auto"/>
        <w:rPr>
          <w:rFonts w:asciiTheme="majorHAnsi" w:hAnsiTheme="majorHAnsi" w:cstheme="majorHAnsi"/>
          <w:color w:val="34ABC1"/>
          <w:sz w:val="24"/>
        </w:rPr>
      </w:pPr>
    </w:p>
    <w:p w14:paraId="07031BC8" w14:textId="77777777" w:rsidR="00D73E67" w:rsidRPr="00D73E67" w:rsidRDefault="00D73E67" w:rsidP="00877C6F">
      <w:pPr>
        <w:spacing w:after="200" w:line="240" w:lineRule="auto"/>
        <w:rPr>
          <w:rFonts w:asciiTheme="majorHAnsi" w:hAnsiTheme="majorHAnsi" w:cstheme="majorHAnsi"/>
          <w:color w:val="34ABC1"/>
          <w:sz w:val="24"/>
        </w:rPr>
      </w:pPr>
    </w:p>
    <w:p w14:paraId="0F6D32BF" w14:textId="003EDF24" w:rsidR="00877C6F" w:rsidRPr="00D73E67" w:rsidRDefault="00F004E6" w:rsidP="00877C6F">
      <w:pPr>
        <w:spacing w:after="200" w:line="240" w:lineRule="auto"/>
        <w:rPr>
          <w:rFonts w:asciiTheme="majorHAnsi" w:hAnsiTheme="majorHAnsi" w:cstheme="majorHAnsi"/>
          <w:sz w:val="24"/>
        </w:rPr>
      </w:pPr>
      <w:r w:rsidRPr="00D73E67">
        <w:rPr>
          <w:rFonts w:asciiTheme="majorHAnsi" w:hAnsiTheme="majorHAnsi" w:cstheme="majorHAnsi"/>
          <w:sz w:val="24"/>
        </w:rPr>
        <w:lastRenderedPageBreak/>
        <w:t>EDUCATORS WILL:</w:t>
      </w:r>
    </w:p>
    <w:p w14:paraId="0B7F1242" w14:textId="4A8B4ECB" w:rsidR="004A509B" w:rsidRPr="00D73E67" w:rsidRDefault="004A509B" w:rsidP="004A509B">
      <w:pPr>
        <w:pStyle w:val="ListParagraph"/>
        <w:numPr>
          <w:ilvl w:val="0"/>
          <w:numId w:val="34"/>
        </w:numPr>
        <w:spacing w:after="0" w:line="360" w:lineRule="auto"/>
        <w:rPr>
          <w:rFonts w:asciiTheme="majorHAnsi" w:hAnsiTheme="majorHAnsi" w:cstheme="majorHAnsi"/>
        </w:rPr>
      </w:pPr>
      <w:r w:rsidRPr="00D73E67">
        <w:rPr>
          <w:rFonts w:asciiTheme="majorHAnsi" w:hAnsiTheme="majorHAnsi" w:cstheme="majorHAnsi"/>
        </w:rPr>
        <w:t xml:space="preserve">take every reasonable precaution to protect children from harm and from any hazard likely to cause injury </w:t>
      </w:r>
    </w:p>
    <w:p w14:paraId="0AA177F1" w14:textId="1D4D87E0" w:rsidR="00877C6F" w:rsidRPr="00D73E67" w:rsidRDefault="00877C6F" w:rsidP="005F33D0">
      <w:pPr>
        <w:pStyle w:val="ListParagraph"/>
        <w:numPr>
          <w:ilvl w:val="0"/>
          <w:numId w:val="34"/>
        </w:numPr>
        <w:spacing w:after="0" w:line="360" w:lineRule="auto"/>
        <w:rPr>
          <w:rFonts w:asciiTheme="majorHAnsi" w:hAnsiTheme="majorHAnsi" w:cstheme="majorHAnsi"/>
        </w:rPr>
      </w:pPr>
      <w:r w:rsidRPr="00D73E67">
        <w:rPr>
          <w:rFonts w:asciiTheme="majorHAnsi" w:hAnsiTheme="majorHAnsi" w:cstheme="majorHAnsi"/>
        </w:rPr>
        <w:t xml:space="preserve">ensure written parental permission is received before children leave the Service premises for regular outings, regular </w:t>
      </w:r>
      <w:proofErr w:type="gramStart"/>
      <w:r w:rsidRPr="00D73E67">
        <w:rPr>
          <w:rFonts w:asciiTheme="majorHAnsi" w:hAnsiTheme="majorHAnsi" w:cstheme="majorHAnsi"/>
        </w:rPr>
        <w:t>transportation</w:t>
      </w:r>
      <w:proofErr w:type="gramEnd"/>
      <w:r w:rsidRPr="00D73E67">
        <w:rPr>
          <w:rFonts w:asciiTheme="majorHAnsi" w:hAnsiTheme="majorHAnsi" w:cstheme="majorHAnsi"/>
        </w:rPr>
        <w:t xml:space="preserve"> or excursions (including walks to the library or park)</w:t>
      </w:r>
    </w:p>
    <w:p w14:paraId="00017163" w14:textId="765088EA" w:rsidR="005F33D0" w:rsidRPr="00D73E67" w:rsidRDefault="003560DE" w:rsidP="005F33D0">
      <w:pPr>
        <w:pStyle w:val="ListParagraph"/>
        <w:numPr>
          <w:ilvl w:val="0"/>
          <w:numId w:val="34"/>
        </w:numPr>
        <w:spacing w:after="0" w:line="360" w:lineRule="auto"/>
        <w:rPr>
          <w:rFonts w:asciiTheme="majorHAnsi" w:hAnsiTheme="majorHAnsi" w:cstheme="majorHAnsi"/>
        </w:rPr>
      </w:pPr>
      <w:r w:rsidRPr="00D73E67">
        <w:rPr>
          <w:rFonts w:asciiTheme="majorHAnsi" w:hAnsiTheme="majorHAnsi" w:cstheme="majorHAnsi"/>
        </w:rPr>
        <w:t>c</w:t>
      </w:r>
      <w:r w:rsidR="005F33D0" w:rsidRPr="00D73E67">
        <w:rPr>
          <w:rFonts w:asciiTheme="majorHAnsi" w:hAnsiTheme="majorHAnsi" w:cstheme="majorHAnsi"/>
        </w:rPr>
        <w:t xml:space="preserve">ommunicate excursion requirements with the Nominated Supervisor and Management to ensure they have a clear understanding about </w:t>
      </w:r>
      <w:r w:rsidRPr="00D73E67">
        <w:rPr>
          <w:rFonts w:asciiTheme="majorHAnsi" w:hAnsiTheme="majorHAnsi" w:cstheme="majorHAnsi"/>
        </w:rPr>
        <w:t xml:space="preserve">policy and procedures </w:t>
      </w:r>
    </w:p>
    <w:p w14:paraId="5267831C" w14:textId="3D838BAC" w:rsidR="005F33D0" w:rsidRPr="00D73E67" w:rsidRDefault="003560DE" w:rsidP="005F33D0">
      <w:pPr>
        <w:pStyle w:val="ListParagraph"/>
        <w:numPr>
          <w:ilvl w:val="0"/>
          <w:numId w:val="34"/>
        </w:numPr>
        <w:spacing w:after="0" w:line="360" w:lineRule="auto"/>
        <w:rPr>
          <w:rFonts w:asciiTheme="majorHAnsi" w:hAnsiTheme="majorHAnsi" w:cstheme="majorHAnsi"/>
        </w:rPr>
      </w:pPr>
      <w:r w:rsidRPr="00D73E67">
        <w:rPr>
          <w:rFonts w:asciiTheme="majorHAnsi" w:hAnsiTheme="majorHAnsi" w:cstheme="majorHAnsi"/>
        </w:rPr>
        <w:t>h</w:t>
      </w:r>
      <w:r w:rsidR="005F33D0" w:rsidRPr="00D73E67">
        <w:rPr>
          <w:rFonts w:asciiTheme="majorHAnsi" w:hAnsiTheme="majorHAnsi" w:cstheme="majorHAnsi"/>
        </w:rPr>
        <w:t xml:space="preserve">ave a comprehensive understanding of the National Regulations and Standards </w:t>
      </w:r>
    </w:p>
    <w:p w14:paraId="681DA017" w14:textId="403409C7" w:rsidR="005F33D0" w:rsidRPr="00D73E67" w:rsidRDefault="003560DE" w:rsidP="005F33D0">
      <w:pPr>
        <w:pStyle w:val="ListParagraph"/>
        <w:numPr>
          <w:ilvl w:val="0"/>
          <w:numId w:val="34"/>
        </w:numPr>
        <w:spacing w:after="0" w:line="360" w:lineRule="auto"/>
        <w:rPr>
          <w:rFonts w:asciiTheme="majorHAnsi" w:hAnsiTheme="majorHAnsi" w:cstheme="majorHAnsi"/>
        </w:rPr>
      </w:pPr>
      <w:r w:rsidRPr="00D73E67">
        <w:rPr>
          <w:rFonts w:asciiTheme="majorHAnsi" w:hAnsiTheme="majorHAnsi" w:cstheme="majorHAnsi"/>
        </w:rPr>
        <w:t>e</w:t>
      </w:r>
      <w:r w:rsidR="005F33D0" w:rsidRPr="00D73E67">
        <w:rPr>
          <w:rFonts w:asciiTheme="majorHAnsi" w:hAnsiTheme="majorHAnsi" w:cstheme="majorHAnsi"/>
        </w:rPr>
        <w:t>ducate children about the importance of road safety, obeying the rules, listening to families, holding hands, pedestrian safety, car safety etc.</w:t>
      </w:r>
    </w:p>
    <w:p w14:paraId="53936EAB" w14:textId="157792EF" w:rsidR="005F33D0" w:rsidRPr="00D73E67" w:rsidRDefault="003560DE" w:rsidP="005F33D0">
      <w:pPr>
        <w:pStyle w:val="ListParagraph"/>
        <w:numPr>
          <w:ilvl w:val="0"/>
          <w:numId w:val="34"/>
        </w:numPr>
        <w:spacing w:after="0" w:line="360" w:lineRule="auto"/>
        <w:rPr>
          <w:rFonts w:asciiTheme="majorHAnsi" w:hAnsiTheme="majorHAnsi" w:cstheme="majorHAnsi"/>
        </w:rPr>
      </w:pPr>
      <w:r w:rsidRPr="00D73E67">
        <w:rPr>
          <w:rFonts w:asciiTheme="majorHAnsi" w:hAnsiTheme="majorHAnsi" w:cstheme="majorHAnsi"/>
        </w:rPr>
        <w:t>e</w:t>
      </w:r>
      <w:r w:rsidR="005F33D0" w:rsidRPr="00D73E67">
        <w:rPr>
          <w:rFonts w:asciiTheme="majorHAnsi" w:hAnsiTheme="majorHAnsi" w:cstheme="majorHAnsi"/>
        </w:rPr>
        <w:t>mbed road safety guidelines into the program for children to gain a clear understanding and knowledge required to stay safe around roads and traffic</w:t>
      </w:r>
    </w:p>
    <w:p w14:paraId="5A096791" w14:textId="26F5E8C0" w:rsidR="005F33D0" w:rsidRPr="00D73E67" w:rsidRDefault="003560DE" w:rsidP="005F33D0">
      <w:pPr>
        <w:pStyle w:val="ListParagraph"/>
        <w:numPr>
          <w:ilvl w:val="0"/>
          <w:numId w:val="34"/>
        </w:numPr>
        <w:spacing w:after="0" w:line="360" w:lineRule="auto"/>
        <w:rPr>
          <w:rFonts w:asciiTheme="majorHAnsi" w:hAnsiTheme="majorHAnsi" w:cstheme="majorHAnsi"/>
        </w:rPr>
      </w:pPr>
      <w:r w:rsidRPr="00D73E67">
        <w:rPr>
          <w:rFonts w:asciiTheme="majorHAnsi" w:hAnsiTheme="majorHAnsi" w:cstheme="majorHAnsi"/>
        </w:rPr>
        <w:t>s</w:t>
      </w:r>
      <w:r w:rsidR="005F33D0" w:rsidRPr="00D73E67">
        <w:rPr>
          <w:rFonts w:asciiTheme="majorHAnsi" w:hAnsiTheme="majorHAnsi" w:cstheme="majorHAnsi"/>
        </w:rPr>
        <w:t xml:space="preserve">et up helmets when bikes and scooters are made available to children, and ensure all children wear them when participating in this activity </w:t>
      </w:r>
    </w:p>
    <w:p w14:paraId="35D71086" w14:textId="76C1E3F5" w:rsidR="005F33D0" w:rsidRPr="00D73E67" w:rsidRDefault="003560DE" w:rsidP="005F33D0">
      <w:pPr>
        <w:pStyle w:val="ListParagraph"/>
        <w:numPr>
          <w:ilvl w:val="0"/>
          <w:numId w:val="34"/>
        </w:numPr>
        <w:spacing w:after="0" w:line="360" w:lineRule="auto"/>
        <w:rPr>
          <w:rFonts w:asciiTheme="majorHAnsi" w:hAnsiTheme="majorHAnsi" w:cstheme="majorHAnsi"/>
        </w:rPr>
      </w:pPr>
      <w:r w:rsidRPr="00D73E67">
        <w:rPr>
          <w:rFonts w:asciiTheme="majorHAnsi" w:hAnsiTheme="majorHAnsi" w:cstheme="majorHAnsi"/>
        </w:rPr>
        <w:t>d</w:t>
      </w:r>
      <w:r w:rsidR="005F33D0" w:rsidRPr="00D73E67">
        <w:rPr>
          <w:rFonts w:asciiTheme="majorHAnsi" w:hAnsiTheme="majorHAnsi" w:cstheme="majorHAnsi"/>
        </w:rPr>
        <w:t>iscuss road safety expectations and guidelines with families, including making families aware of young children’s limited capacity to judge distances and speeds of travelling vehicles</w:t>
      </w:r>
    </w:p>
    <w:p w14:paraId="16A1BF45" w14:textId="14E0DB47" w:rsidR="005F33D0" w:rsidRPr="00D73E67" w:rsidRDefault="003560DE" w:rsidP="005F33D0">
      <w:pPr>
        <w:pStyle w:val="ListParagraph"/>
        <w:numPr>
          <w:ilvl w:val="0"/>
          <w:numId w:val="34"/>
        </w:numPr>
        <w:spacing w:after="0" w:line="360" w:lineRule="auto"/>
        <w:rPr>
          <w:rFonts w:asciiTheme="majorHAnsi" w:hAnsiTheme="majorHAnsi" w:cstheme="majorHAnsi"/>
        </w:rPr>
      </w:pPr>
      <w:r w:rsidRPr="00D73E67">
        <w:rPr>
          <w:rFonts w:asciiTheme="majorHAnsi" w:hAnsiTheme="majorHAnsi" w:cstheme="majorHAnsi"/>
        </w:rPr>
        <w:t>f</w:t>
      </w:r>
      <w:r w:rsidR="005F33D0" w:rsidRPr="00D73E67">
        <w:rPr>
          <w:rFonts w:asciiTheme="majorHAnsi" w:hAnsiTheme="majorHAnsi" w:cstheme="majorHAnsi"/>
        </w:rPr>
        <w:t>ollow appropriate procedures in the event of a vehicle accident including children, educators or families, including informing management at the earliest possible convenience</w:t>
      </w:r>
    </w:p>
    <w:p w14:paraId="563384B2" w14:textId="75DF1461" w:rsidR="005F33D0" w:rsidRPr="00D73E67" w:rsidRDefault="003560DE" w:rsidP="005F33D0">
      <w:pPr>
        <w:pStyle w:val="ListParagraph"/>
        <w:numPr>
          <w:ilvl w:val="0"/>
          <w:numId w:val="34"/>
        </w:numPr>
        <w:spacing w:after="0" w:line="360" w:lineRule="auto"/>
        <w:rPr>
          <w:rFonts w:asciiTheme="majorHAnsi" w:hAnsiTheme="majorHAnsi" w:cstheme="majorHAnsi"/>
        </w:rPr>
      </w:pPr>
      <w:r w:rsidRPr="00D73E67">
        <w:rPr>
          <w:rFonts w:asciiTheme="majorHAnsi" w:hAnsiTheme="majorHAnsi" w:cstheme="majorHAnsi"/>
        </w:rPr>
        <w:t>a</w:t>
      </w:r>
      <w:r w:rsidR="005F33D0" w:rsidRPr="00D73E67">
        <w:rPr>
          <w:rFonts w:asciiTheme="majorHAnsi" w:hAnsiTheme="majorHAnsi" w:cstheme="majorHAnsi"/>
        </w:rPr>
        <w:t xml:space="preserve">dhere to their duty of care to </w:t>
      </w:r>
      <w:r w:rsidRPr="00D73E67">
        <w:rPr>
          <w:rFonts w:asciiTheme="majorHAnsi" w:hAnsiTheme="majorHAnsi" w:cstheme="majorHAnsi"/>
        </w:rPr>
        <w:t xml:space="preserve">protect children from harm and keep </w:t>
      </w:r>
      <w:r w:rsidR="005F33D0" w:rsidRPr="00D73E67">
        <w:rPr>
          <w:rFonts w:asciiTheme="majorHAnsi" w:hAnsiTheme="majorHAnsi" w:cstheme="majorHAnsi"/>
        </w:rPr>
        <w:t>children safe</w:t>
      </w:r>
    </w:p>
    <w:p w14:paraId="0A1DCAF9" w14:textId="2932AAC0" w:rsidR="004A509B" w:rsidRPr="00D73E67" w:rsidRDefault="004A509B" w:rsidP="004A509B">
      <w:pPr>
        <w:pStyle w:val="ListParagraph"/>
        <w:numPr>
          <w:ilvl w:val="0"/>
          <w:numId w:val="34"/>
        </w:numPr>
        <w:spacing w:after="0" w:line="360" w:lineRule="auto"/>
        <w:rPr>
          <w:rFonts w:asciiTheme="majorHAnsi" w:hAnsiTheme="majorHAnsi" w:cstheme="majorHAnsi"/>
        </w:rPr>
      </w:pPr>
      <w:r w:rsidRPr="00D73E67">
        <w:rPr>
          <w:rFonts w:asciiTheme="majorHAnsi" w:hAnsiTheme="majorHAnsi" w:cstheme="majorHAnsi"/>
        </w:rPr>
        <w:t>follow guidelines/procedures for discussing concerns with parents/families or reporting this concern to the Approved Provider or Police (see below)</w:t>
      </w:r>
    </w:p>
    <w:p w14:paraId="11767736" w14:textId="77777777" w:rsidR="005F33D0" w:rsidRPr="00D73E67" w:rsidRDefault="005F33D0" w:rsidP="005F33D0">
      <w:pPr>
        <w:pStyle w:val="ListParagraph"/>
        <w:spacing w:after="0" w:line="360" w:lineRule="auto"/>
        <w:rPr>
          <w:rFonts w:asciiTheme="majorHAnsi" w:hAnsiTheme="majorHAnsi" w:cstheme="majorHAnsi"/>
        </w:rPr>
      </w:pPr>
      <w:r w:rsidRPr="00D73E67">
        <w:rPr>
          <w:rFonts w:asciiTheme="majorHAnsi" w:hAnsiTheme="majorHAnsi" w:cstheme="majorHAnsi"/>
        </w:rPr>
        <w:t xml:space="preserve"> </w:t>
      </w:r>
    </w:p>
    <w:p w14:paraId="19F97A9D" w14:textId="100E9FA4" w:rsidR="000D01DC" w:rsidRPr="00D73E67" w:rsidRDefault="00A50406" w:rsidP="005F33D0">
      <w:pPr>
        <w:spacing w:after="120" w:line="360" w:lineRule="auto"/>
        <w:rPr>
          <w:rFonts w:asciiTheme="majorHAnsi" w:hAnsiTheme="majorHAnsi" w:cstheme="majorHAnsi"/>
        </w:rPr>
      </w:pPr>
      <w:r w:rsidRPr="00D73E67">
        <w:rPr>
          <w:rFonts w:asciiTheme="majorHAnsi" w:hAnsiTheme="majorHAnsi" w:cstheme="majorHAnsi"/>
          <w:sz w:val="24"/>
          <w:szCs w:val="24"/>
        </w:rPr>
        <w:t>NOTIFICATION</w:t>
      </w:r>
      <w:r w:rsidRPr="00D73E67">
        <w:rPr>
          <w:rFonts w:asciiTheme="majorHAnsi" w:hAnsiTheme="majorHAnsi" w:cstheme="majorHAnsi"/>
          <w:sz w:val="24"/>
        </w:rPr>
        <w:t xml:space="preserve"> </w:t>
      </w:r>
    </w:p>
    <w:p w14:paraId="3CB06ECB" w14:textId="77777777" w:rsidR="00A50406" w:rsidRPr="00D73E67" w:rsidRDefault="005F33D0" w:rsidP="00A50406">
      <w:pPr>
        <w:spacing w:after="120" w:line="360" w:lineRule="auto"/>
        <w:rPr>
          <w:rFonts w:asciiTheme="majorHAnsi" w:hAnsiTheme="majorHAnsi" w:cstheme="majorHAnsi"/>
          <w:color w:val="000000" w:themeColor="text1"/>
        </w:rPr>
      </w:pPr>
      <w:r w:rsidRPr="00D73E67">
        <w:rPr>
          <w:rFonts w:asciiTheme="majorHAnsi" w:hAnsiTheme="majorHAnsi" w:cstheme="majorHAnsi"/>
          <w:color w:val="000000" w:themeColor="text1"/>
        </w:rPr>
        <w:t xml:space="preserve">Parents will be notified as soon as practicable but within 24 hours if their child is involved in an accident at the Service or while under Service care. Details of the incident/accident will be recorded on an </w:t>
      </w:r>
      <w:r w:rsidRPr="00D73E67">
        <w:rPr>
          <w:rFonts w:asciiTheme="majorHAnsi" w:hAnsiTheme="majorHAnsi" w:cstheme="majorHAnsi"/>
          <w:i/>
          <w:iCs/>
          <w:color w:val="000000" w:themeColor="text1"/>
        </w:rPr>
        <w:t>Incident, Injury, Trauma and Illness Rec</w:t>
      </w:r>
      <w:r w:rsidRPr="00D73E67">
        <w:rPr>
          <w:rFonts w:asciiTheme="majorHAnsi" w:hAnsiTheme="majorHAnsi" w:cstheme="majorHAnsi"/>
          <w:color w:val="000000" w:themeColor="text1"/>
        </w:rPr>
        <w:t>or</w:t>
      </w:r>
      <w:r w:rsidR="00A50406" w:rsidRPr="00D73E67">
        <w:rPr>
          <w:rFonts w:asciiTheme="majorHAnsi" w:hAnsiTheme="majorHAnsi" w:cstheme="majorHAnsi"/>
          <w:i/>
          <w:iCs/>
          <w:color w:val="000000" w:themeColor="text1"/>
        </w:rPr>
        <w:t xml:space="preserve">d </w:t>
      </w:r>
      <w:r w:rsidR="00A50406" w:rsidRPr="00D73E67">
        <w:rPr>
          <w:rFonts w:asciiTheme="majorHAnsi" w:hAnsiTheme="majorHAnsi" w:cstheme="majorHAnsi"/>
          <w:color w:val="000000" w:themeColor="text1"/>
        </w:rPr>
        <w:t>and parents will be required to acknowledge the details upon collection of their child.</w:t>
      </w:r>
    </w:p>
    <w:p w14:paraId="6E3F5150" w14:textId="07160754" w:rsidR="005F33D0" w:rsidRPr="00D73E67" w:rsidRDefault="005F33D0" w:rsidP="003560DE">
      <w:pPr>
        <w:spacing w:after="120" w:line="360" w:lineRule="auto"/>
        <w:rPr>
          <w:rFonts w:asciiTheme="majorHAnsi" w:hAnsiTheme="majorHAnsi" w:cstheme="majorHAnsi"/>
          <w:color w:val="000000" w:themeColor="text1"/>
        </w:rPr>
      </w:pPr>
      <w:r w:rsidRPr="00D73E67">
        <w:rPr>
          <w:rFonts w:asciiTheme="majorHAnsi" w:hAnsiTheme="majorHAnsi" w:cstheme="majorHAnsi"/>
          <w:color w:val="000000" w:themeColor="text1"/>
        </w:rPr>
        <w:t>If the incident/accident, situation or event presents imminent or severe risk to the health, safety and wellbeing of the child, or if an ambulance was called in response to the emergency (not as a precaution) the regulatory authority will be notified within 24 hours</w:t>
      </w:r>
      <w:r w:rsidR="00A50406" w:rsidRPr="00D73E67">
        <w:rPr>
          <w:rFonts w:asciiTheme="majorHAnsi" w:hAnsiTheme="majorHAnsi" w:cstheme="majorHAnsi"/>
          <w:color w:val="000000" w:themeColor="text1"/>
        </w:rPr>
        <w:t xml:space="preserve"> by the Nominated Supervisor or Approved Provider.</w:t>
      </w:r>
    </w:p>
    <w:p w14:paraId="0E1F6F70" w14:textId="77777777" w:rsidR="005F33D0" w:rsidRPr="00D73E67" w:rsidRDefault="005F33D0" w:rsidP="005F33D0">
      <w:pPr>
        <w:spacing w:after="0" w:line="240" w:lineRule="auto"/>
        <w:rPr>
          <w:rFonts w:asciiTheme="majorHAnsi" w:hAnsiTheme="majorHAnsi" w:cstheme="majorHAnsi"/>
          <w:b/>
          <w:color w:val="34ABC1"/>
          <w:sz w:val="24"/>
        </w:rPr>
      </w:pPr>
    </w:p>
    <w:p w14:paraId="50DA312D" w14:textId="77777777" w:rsidR="00D73E67" w:rsidRPr="00D73E67" w:rsidRDefault="00D73E67" w:rsidP="005F33D0">
      <w:pPr>
        <w:spacing w:after="200" w:line="240" w:lineRule="auto"/>
        <w:rPr>
          <w:rFonts w:asciiTheme="majorHAnsi" w:hAnsiTheme="majorHAnsi" w:cstheme="majorHAnsi"/>
          <w:color w:val="34ABC1"/>
          <w:sz w:val="24"/>
        </w:rPr>
      </w:pPr>
    </w:p>
    <w:p w14:paraId="125334C8" w14:textId="4262516A" w:rsidR="005F33D0" w:rsidRPr="00D73E67" w:rsidRDefault="00F004E6" w:rsidP="005F33D0">
      <w:pPr>
        <w:spacing w:after="200" w:line="240" w:lineRule="auto"/>
        <w:rPr>
          <w:rFonts w:asciiTheme="majorHAnsi" w:hAnsiTheme="majorHAnsi" w:cstheme="majorHAnsi"/>
        </w:rPr>
      </w:pPr>
      <w:r w:rsidRPr="00D73E67">
        <w:rPr>
          <w:rFonts w:asciiTheme="majorHAnsi" w:hAnsiTheme="majorHAnsi" w:cstheme="majorHAnsi"/>
          <w:sz w:val="24"/>
        </w:rPr>
        <w:lastRenderedPageBreak/>
        <w:t>PARENTS</w:t>
      </w:r>
      <w:r w:rsidR="000D772D" w:rsidRPr="00D73E67">
        <w:rPr>
          <w:rFonts w:asciiTheme="majorHAnsi" w:hAnsiTheme="majorHAnsi" w:cstheme="majorHAnsi"/>
          <w:sz w:val="24"/>
        </w:rPr>
        <w:t xml:space="preserve">/ FAMILIES </w:t>
      </w:r>
      <w:r w:rsidRPr="00D73E67">
        <w:rPr>
          <w:rFonts w:asciiTheme="majorHAnsi" w:hAnsiTheme="majorHAnsi" w:cstheme="majorHAnsi"/>
          <w:sz w:val="24"/>
        </w:rPr>
        <w:t>ARE RESPONSIBLE FOR:</w:t>
      </w:r>
    </w:p>
    <w:p w14:paraId="1D1C9A8D" w14:textId="467BAD77" w:rsidR="005F33D0" w:rsidRPr="00D73E67" w:rsidRDefault="003560DE" w:rsidP="005F33D0">
      <w:pPr>
        <w:pStyle w:val="ListParagraph"/>
        <w:numPr>
          <w:ilvl w:val="0"/>
          <w:numId w:val="35"/>
        </w:numPr>
        <w:spacing w:after="0" w:line="360" w:lineRule="auto"/>
        <w:rPr>
          <w:rFonts w:asciiTheme="majorHAnsi" w:hAnsiTheme="majorHAnsi" w:cstheme="majorHAnsi"/>
        </w:rPr>
      </w:pPr>
      <w:r w:rsidRPr="00D73E67">
        <w:rPr>
          <w:rFonts w:asciiTheme="majorHAnsi" w:hAnsiTheme="majorHAnsi" w:cstheme="majorHAnsi"/>
        </w:rPr>
        <w:t>r</w:t>
      </w:r>
      <w:r w:rsidR="005F33D0" w:rsidRPr="00D73E67">
        <w:rPr>
          <w:rFonts w:asciiTheme="majorHAnsi" w:hAnsiTheme="majorHAnsi" w:cstheme="majorHAnsi"/>
        </w:rPr>
        <w:t>eading, signing and dating permission forms prior to excursions to confirm they agree to the excursion conditions</w:t>
      </w:r>
    </w:p>
    <w:p w14:paraId="11BA8081" w14:textId="6CE65EF5" w:rsidR="000D772D" w:rsidRPr="00D73E67" w:rsidRDefault="000D772D" w:rsidP="005F33D0">
      <w:pPr>
        <w:pStyle w:val="ListParagraph"/>
        <w:numPr>
          <w:ilvl w:val="0"/>
          <w:numId w:val="35"/>
        </w:numPr>
        <w:spacing w:after="0" w:line="360" w:lineRule="auto"/>
        <w:rPr>
          <w:rFonts w:asciiTheme="majorHAnsi" w:hAnsiTheme="majorHAnsi" w:cstheme="majorHAnsi"/>
        </w:rPr>
      </w:pPr>
      <w:r w:rsidRPr="00D73E67">
        <w:rPr>
          <w:rFonts w:asciiTheme="majorHAnsi" w:hAnsiTheme="majorHAnsi" w:cstheme="majorHAnsi"/>
        </w:rPr>
        <w:t>providing written authorisation for regular outings and regular transportation at least annually</w:t>
      </w:r>
    </w:p>
    <w:p w14:paraId="6D61C80B" w14:textId="1AF0F3EE" w:rsidR="005F33D0" w:rsidRPr="00D73E67" w:rsidRDefault="003560DE" w:rsidP="005F33D0">
      <w:pPr>
        <w:pStyle w:val="ListParagraph"/>
        <w:numPr>
          <w:ilvl w:val="0"/>
          <w:numId w:val="35"/>
        </w:numPr>
        <w:spacing w:after="0" w:line="360" w:lineRule="auto"/>
        <w:rPr>
          <w:rFonts w:asciiTheme="majorHAnsi" w:hAnsiTheme="majorHAnsi" w:cstheme="majorHAnsi"/>
        </w:rPr>
      </w:pPr>
      <w:r w:rsidRPr="00D73E67">
        <w:rPr>
          <w:rFonts w:asciiTheme="majorHAnsi" w:hAnsiTheme="majorHAnsi" w:cstheme="majorHAnsi"/>
        </w:rPr>
        <w:t>e</w:t>
      </w:r>
      <w:r w:rsidR="005F33D0" w:rsidRPr="00D73E67">
        <w:rPr>
          <w:rFonts w:asciiTheme="majorHAnsi" w:hAnsiTheme="majorHAnsi" w:cstheme="majorHAnsi"/>
        </w:rPr>
        <w:t>nsuring their child/children travels in an appropriate and approved restraint suitable for their age and weight when arriving and departing the Service</w:t>
      </w:r>
    </w:p>
    <w:p w14:paraId="5B44505F" w14:textId="12A296DE" w:rsidR="005F33D0" w:rsidRPr="00D73E67" w:rsidRDefault="003560DE" w:rsidP="005F33D0">
      <w:pPr>
        <w:pStyle w:val="ListParagraph"/>
        <w:numPr>
          <w:ilvl w:val="0"/>
          <w:numId w:val="35"/>
        </w:numPr>
        <w:spacing w:after="0" w:line="360" w:lineRule="auto"/>
        <w:rPr>
          <w:rFonts w:asciiTheme="majorHAnsi" w:hAnsiTheme="majorHAnsi" w:cstheme="majorHAnsi"/>
        </w:rPr>
      </w:pPr>
      <w:r w:rsidRPr="00D73E67">
        <w:rPr>
          <w:rFonts w:asciiTheme="majorHAnsi" w:hAnsiTheme="majorHAnsi" w:cstheme="majorHAnsi"/>
        </w:rPr>
        <w:t>b</w:t>
      </w:r>
      <w:r w:rsidR="005F33D0" w:rsidRPr="00D73E67">
        <w:rPr>
          <w:rFonts w:asciiTheme="majorHAnsi" w:hAnsiTheme="majorHAnsi" w:cstheme="majorHAnsi"/>
        </w:rPr>
        <w:t>eing aware of and complying with road and car park safety requirements when arriving and departing from the Service (see</w:t>
      </w:r>
      <w:r w:rsidR="005F33D0" w:rsidRPr="00D73E67">
        <w:rPr>
          <w:rFonts w:asciiTheme="majorHAnsi" w:hAnsiTheme="majorHAnsi" w:cstheme="majorHAnsi"/>
          <w:i/>
        </w:rPr>
        <w:t xml:space="preserve"> Car park safety management </w:t>
      </w:r>
      <w:r w:rsidR="005F33D0" w:rsidRPr="00D73E67">
        <w:rPr>
          <w:rFonts w:asciiTheme="majorHAnsi" w:hAnsiTheme="majorHAnsi" w:cstheme="majorHAnsi"/>
        </w:rPr>
        <w:t>sheet</w:t>
      </w:r>
      <w:r w:rsidR="005F33D0" w:rsidRPr="00D73E67">
        <w:rPr>
          <w:rFonts w:asciiTheme="majorHAnsi" w:hAnsiTheme="majorHAnsi" w:cstheme="majorHAnsi"/>
          <w:i/>
        </w:rPr>
        <w:t>)</w:t>
      </w:r>
    </w:p>
    <w:p w14:paraId="66CC2872" w14:textId="2A4C5071" w:rsidR="005F33D0" w:rsidRPr="00D73E67" w:rsidRDefault="003560DE" w:rsidP="005F33D0">
      <w:pPr>
        <w:pStyle w:val="ListParagraph"/>
        <w:numPr>
          <w:ilvl w:val="0"/>
          <w:numId w:val="35"/>
        </w:numPr>
        <w:spacing w:after="0" w:line="360" w:lineRule="auto"/>
        <w:rPr>
          <w:rFonts w:asciiTheme="majorHAnsi" w:hAnsiTheme="majorHAnsi" w:cstheme="majorHAnsi"/>
        </w:rPr>
      </w:pPr>
      <w:r w:rsidRPr="00D73E67">
        <w:rPr>
          <w:rFonts w:asciiTheme="majorHAnsi" w:hAnsiTheme="majorHAnsi" w:cstheme="majorHAnsi"/>
        </w:rPr>
        <w:t>n</w:t>
      </w:r>
      <w:r w:rsidR="005F33D0" w:rsidRPr="00D73E67">
        <w:rPr>
          <w:rFonts w:asciiTheme="majorHAnsi" w:hAnsiTheme="majorHAnsi" w:cstheme="majorHAnsi"/>
        </w:rPr>
        <w:t>ever leaving a child/children and/or animal in the car alone at any time</w:t>
      </w:r>
    </w:p>
    <w:p w14:paraId="413898BF" w14:textId="2485564B" w:rsidR="005F33D0" w:rsidRPr="00D73E67" w:rsidRDefault="003560DE" w:rsidP="005F33D0">
      <w:pPr>
        <w:pStyle w:val="ListParagraph"/>
        <w:numPr>
          <w:ilvl w:val="0"/>
          <w:numId w:val="35"/>
        </w:numPr>
        <w:spacing w:after="0" w:line="360" w:lineRule="auto"/>
        <w:rPr>
          <w:rFonts w:asciiTheme="majorHAnsi" w:hAnsiTheme="majorHAnsi" w:cstheme="majorHAnsi"/>
        </w:rPr>
      </w:pPr>
      <w:r w:rsidRPr="00D73E67">
        <w:rPr>
          <w:rFonts w:asciiTheme="majorHAnsi" w:hAnsiTheme="majorHAnsi" w:cstheme="majorHAnsi"/>
        </w:rPr>
        <w:t>u</w:t>
      </w:r>
      <w:r w:rsidR="005F33D0" w:rsidRPr="00D73E67">
        <w:rPr>
          <w:rFonts w:asciiTheme="majorHAnsi" w:hAnsiTheme="majorHAnsi" w:cstheme="majorHAnsi"/>
        </w:rPr>
        <w:t xml:space="preserve">sing the </w:t>
      </w:r>
      <w:r w:rsidRPr="00D73E67">
        <w:rPr>
          <w:rFonts w:asciiTheme="majorHAnsi" w:hAnsiTheme="majorHAnsi" w:cstheme="majorHAnsi"/>
        </w:rPr>
        <w:t>‘</w:t>
      </w:r>
      <w:r w:rsidR="005F33D0" w:rsidRPr="00D73E67">
        <w:rPr>
          <w:rFonts w:asciiTheme="majorHAnsi" w:hAnsiTheme="majorHAnsi" w:cstheme="majorHAnsi"/>
        </w:rPr>
        <w:t>safety door</w:t>
      </w:r>
      <w:r w:rsidRPr="00D73E67">
        <w:rPr>
          <w:rFonts w:asciiTheme="majorHAnsi" w:hAnsiTheme="majorHAnsi" w:cstheme="majorHAnsi"/>
        </w:rPr>
        <w:t>’</w:t>
      </w:r>
      <w:r w:rsidR="005F33D0" w:rsidRPr="00D73E67">
        <w:rPr>
          <w:rFonts w:asciiTheme="majorHAnsi" w:hAnsiTheme="majorHAnsi" w:cstheme="majorHAnsi"/>
        </w:rPr>
        <w:t xml:space="preserve"> when arriving and departing the Service </w:t>
      </w:r>
    </w:p>
    <w:p w14:paraId="56B7EEC8" w14:textId="783674DD" w:rsidR="000D772D" w:rsidRPr="00D73E67" w:rsidRDefault="003560DE" w:rsidP="000D772D">
      <w:pPr>
        <w:pStyle w:val="ListParagraph"/>
        <w:numPr>
          <w:ilvl w:val="0"/>
          <w:numId w:val="35"/>
        </w:numPr>
        <w:spacing w:after="0" w:line="360" w:lineRule="auto"/>
        <w:rPr>
          <w:rFonts w:asciiTheme="majorHAnsi" w:hAnsiTheme="majorHAnsi" w:cstheme="majorHAnsi"/>
        </w:rPr>
      </w:pPr>
      <w:r w:rsidRPr="00D73E67">
        <w:rPr>
          <w:rFonts w:asciiTheme="majorHAnsi" w:hAnsiTheme="majorHAnsi" w:cstheme="majorHAnsi"/>
        </w:rPr>
        <w:t>b</w:t>
      </w:r>
      <w:r w:rsidR="005F33D0" w:rsidRPr="00D73E67">
        <w:rPr>
          <w:rFonts w:asciiTheme="majorHAnsi" w:hAnsiTheme="majorHAnsi" w:cstheme="majorHAnsi"/>
        </w:rPr>
        <w:t>eing aware of the Service policy relating to safe transportation of children to and from the service</w:t>
      </w:r>
      <w:r w:rsidR="000D772D" w:rsidRPr="00D73E67">
        <w:rPr>
          <w:rFonts w:asciiTheme="majorHAnsi" w:hAnsiTheme="majorHAnsi" w:cstheme="majorHAnsi"/>
        </w:rPr>
        <w:t xml:space="preserve"> (see: Safe Transportation Policy)</w:t>
      </w:r>
    </w:p>
    <w:p w14:paraId="269FACE1" w14:textId="5C54A7D5" w:rsidR="000D772D" w:rsidRPr="00D73E67" w:rsidRDefault="000D772D" w:rsidP="000D772D">
      <w:pPr>
        <w:pStyle w:val="ListParagraph"/>
        <w:numPr>
          <w:ilvl w:val="0"/>
          <w:numId w:val="35"/>
        </w:numPr>
        <w:spacing w:after="0" w:line="360" w:lineRule="auto"/>
        <w:rPr>
          <w:rFonts w:asciiTheme="majorHAnsi" w:hAnsiTheme="majorHAnsi" w:cstheme="majorHAnsi"/>
        </w:rPr>
      </w:pPr>
      <w:r w:rsidRPr="00D73E67">
        <w:rPr>
          <w:rFonts w:asciiTheme="majorHAnsi" w:hAnsiTheme="majorHAnsi" w:cstheme="majorHAnsi"/>
        </w:rPr>
        <w:t>communicate any concerns relating to their child’s wellbeing or safety to an educator or nominated supervisor.</w:t>
      </w:r>
    </w:p>
    <w:p w14:paraId="786CF350" w14:textId="77777777" w:rsidR="004A509B" w:rsidRPr="00D73E67" w:rsidRDefault="004A509B" w:rsidP="004A509B">
      <w:pPr>
        <w:spacing w:line="276" w:lineRule="auto"/>
        <w:rPr>
          <w:rFonts w:asciiTheme="majorHAnsi" w:hAnsiTheme="majorHAnsi" w:cstheme="majorHAnsi"/>
          <w:color w:val="34ABC1"/>
          <w:sz w:val="24"/>
        </w:rPr>
      </w:pPr>
    </w:p>
    <w:p w14:paraId="6968A67D" w14:textId="438FA2FF" w:rsidR="004A509B" w:rsidRPr="00D73E67" w:rsidRDefault="004A509B" w:rsidP="004A509B">
      <w:pPr>
        <w:spacing w:line="276" w:lineRule="auto"/>
        <w:rPr>
          <w:rFonts w:asciiTheme="majorHAnsi" w:hAnsiTheme="majorHAnsi" w:cstheme="majorHAnsi"/>
          <w:b/>
          <w:sz w:val="24"/>
        </w:rPr>
      </w:pPr>
      <w:r w:rsidRPr="00D73E67">
        <w:rPr>
          <w:rFonts w:asciiTheme="majorHAnsi" w:hAnsiTheme="majorHAnsi" w:cstheme="majorHAnsi"/>
          <w:sz w:val="24"/>
        </w:rPr>
        <w:t>DUTY OF CARE</w:t>
      </w:r>
    </w:p>
    <w:p w14:paraId="6EC7FDB2" w14:textId="6791F555" w:rsidR="004A509B" w:rsidRPr="00D73E67" w:rsidRDefault="004A509B" w:rsidP="004A509B">
      <w:pPr>
        <w:spacing w:line="360" w:lineRule="auto"/>
        <w:rPr>
          <w:rFonts w:asciiTheme="majorHAnsi" w:hAnsiTheme="majorHAnsi" w:cstheme="majorHAnsi"/>
          <w:bCs/>
          <w:szCs w:val="21"/>
        </w:rPr>
      </w:pPr>
      <w:r w:rsidRPr="00D73E67">
        <w:rPr>
          <w:rFonts w:asciiTheme="majorHAnsi" w:hAnsiTheme="majorHAnsi" w:cstheme="majorHAnsi"/>
          <w:bCs/>
          <w:szCs w:val="21"/>
        </w:rPr>
        <w:t>All educators have a duty of care to ensure the safety of children at all times. Where a parent or guardian is observed demonstrating unsafe behaviour such as: not securing a child in a suitable restraint, parking incorrectly or driving erratically, not providing a bike helmet for the child to wear on a bike or scooter, crossing roads incorrectly, educators should-</w:t>
      </w:r>
    </w:p>
    <w:p w14:paraId="095C9246" w14:textId="77777777" w:rsidR="004A509B" w:rsidRPr="00D73E67" w:rsidRDefault="004A509B" w:rsidP="004A509B">
      <w:pPr>
        <w:pStyle w:val="ListParagraph"/>
        <w:numPr>
          <w:ilvl w:val="0"/>
          <w:numId w:val="44"/>
        </w:numPr>
        <w:spacing w:line="360" w:lineRule="auto"/>
        <w:rPr>
          <w:rFonts w:asciiTheme="majorHAnsi" w:hAnsiTheme="majorHAnsi" w:cstheme="majorHAnsi"/>
          <w:bCs/>
          <w:szCs w:val="21"/>
        </w:rPr>
      </w:pPr>
      <w:r w:rsidRPr="00D73E67">
        <w:rPr>
          <w:rFonts w:asciiTheme="majorHAnsi" w:hAnsiTheme="majorHAnsi" w:cstheme="majorHAnsi"/>
          <w:bCs/>
          <w:szCs w:val="21"/>
        </w:rPr>
        <w:t>talk to the parent about their concerns calmly</w:t>
      </w:r>
    </w:p>
    <w:p w14:paraId="3F643D9A" w14:textId="77777777" w:rsidR="004A509B" w:rsidRPr="00D73E67" w:rsidRDefault="004A509B" w:rsidP="004A509B">
      <w:pPr>
        <w:pStyle w:val="ListParagraph"/>
        <w:numPr>
          <w:ilvl w:val="0"/>
          <w:numId w:val="44"/>
        </w:numPr>
        <w:spacing w:line="360" w:lineRule="auto"/>
        <w:rPr>
          <w:rFonts w:asciiTheme="majorHAnsi" w:hAnsiTheme="majorHAnsi" w:cstheme="majorHAnsi"/>
          <w:bCs/>
          <w:szCs w:val="21"/>
        </w:rPr>
      </w:pPr>
      <w:r w:rsidRPr="00D73E67">
        <w:rPr>
          <w:rFonts w:asciiTheme="majorHAnsi" w:hAnsiTheme="majorHAnsi" w:cstheme="majorHAnsi"/>
          <w:bCs/>
          <w:szCs w:val="21"/>
        </w:rPr>
        <w:t>provide a copy of this policy to the parent</w:t>
      </w:r>
    </w:p>
    <w:p w14:paraId="039C234D" w14:textId="77777777" w:rsidR="004A509B" w:rsidRPr="00D73E67" w:rsidRDefault="004A509B" w:rsidP="004A509B">
      <w:pPr>
        <w:pStyle w:val="ListParagraph"/>
        <w:numPr>
          <w:ilvl w:val="0"/>
          <w:numId w:val="44"/>
        </w:numPr>
        <w:spacing w:line="360" w:lineRule="auto"/>
        <w:rPr>
          <w:rFonts w:asciiTheme="majorHAnsi" w:hAnsiTheme="majorHAnsi" w:cstheme="majorHAnsi"/>
          <w:bCs/>
          <w:szCs w:val="21"/>
        </w:rPr>
      </w:pPr>
      <w:r w:rsidRPr="00D73E67">
        <w:rPr>
          <w:rFonts w:asciiTheme="majorHAnsi" w:hAnsiTheme="majorHAnsi" w:cstheme="majorHAnsi"/>
          <w:bCs/>
          <w:szCs w:val="21"/>
        </w:rPr>
        <w:t>provide information to the parent about safe transportation of their child</w:t>
      </w:r>
    </w:p>
    <w:p w14:paraId="1802F919" w14:textId="77777777" w:rsidR="004A509B" w:rsidRPr="00D73E67" w:rsidRDefault="004A509B" w:rsidP="004A509B">
      <w:pPr>
        <w:pStyle w:val="ListParagraph"/>
        <w:numPr>
          <w:ilvl w:val="0"/>
          <w:numId w:val="44"/>
        </w:numPr>
        <w:spacing w:line="360" w:lineRule="auto"/>
        <w:rPr>
          <w:rFonts w:asciiTheme="majorHAnsi" w:hAnsiTheme="majorHAnsi" w:cstheme="majorHAnsi"/>
          <w:bCs/>
          <w:szCs w:val="21"/>
        </w:rPr>
      </w:pPr>
      <w:r w:rsidRPr="00D73E67">
        <w:rPr>
          <w:rFonts w:asciiTheme="majorHAnsi" w:hAnsiTheme="majorHAnsi" w:cstheme="majorHAnsi"/>
          <w:bCs/>
          <w:szCs w:val="21"/>
        </w:rPr>
        <w:t>provide information on car restraints and services to install these in the local area</w:t>
      </w:r>
    </w:p>
    <w:p w14:paraId="451AE96E" w14:textId="77777777" w:rsidR="004A509B" w:rsidRPr="00D73E67" w:rsidRDefault="004A509B" w:rsidP="004A509B">
      <w:pPr>
        <w:pStyle w:val="ListParagraph"/>
        <w:numPr>
          <w:ilvl w:val="0"/>
          <w:numId w:val="44"/>
        </w:numPr>
        <w:spacing w:line="360" w:lineRule="auto"/>
        <w:rPr>
          <w:rFonts w:asciiTheme="majorHAnsi" w:hAnsiTheme="majorHAnsi" w:cstheme="majorHAnsi"/>
          <w:bCs/>
          <w:szCs w:val="21"/>
        </w:rPr>
      </w:pPr>
      <w:r w:rsidRPr="00D73E67">
        <w:rPr>
          <w:rFonts w:asciiTheme="majorHAnsi" w:hAnsiTheme="majorHAnsi" w:cstheme="majorHAnsi"/>
          <w:bCs/>
          <w:szCs w:val="21"/>
        </w:rPr>
        <w:t>provide information about the use of helmets when riding to the parent</w:t>
      </w:r>
    </w:p>
    <w:p w14:paraId="347A0764" w14:textId="46E0F8E7" w:rsidR="004A509B" w:rsidRPr="00D73E67" w:rsidRDefault="004A509B" w:rsidP="004A509B">
      <w:pPr>
        <w:pStyle w:val="ListParagraph"/>
        <w:numPr>
          <w:ilvl w:val="0"/>
          <w:numId w:val="44"/>
        </w:numPr>
        <w:spacing w:line="360" w:lineRule="auto"/>
        <w:rPr>
          <w:rFonts w:asciiTheme="majorHAnsi" w:hAnsiTheme="majorHAnsi" w:cstheme="majorHAnsi"/>
          <w:bCs/>
          <w:szCs w:val="21"/>
        </w:rPr>
      </w:pPr>
      <w:r w:rsidRPr="00D73E67">
        <w:rPr>
          <w:rFonts w:asciiTheme="majorHAnsi" w:hAnsiTheme="majorHAnsi" w:cstheme="majorHAnsi"/>
          <w:bCs/>
          <w:szCs w:val="21"/>
        </w:rPr>
        <w:t xml:space="preserve">inform the Nominated Supervisor or Approved Provider </w:t>
      </w:r>
    </w:p>
    <w:p w14:paraId="487A466B" w14:textId="3EC18AB6" w:rsidR="004A509B" w:rsidRPr="00D73E67" w:rsidRDefault="004A509B" w:rsidP="004A509B">
      <w:pPr>
        <w:spacing w:line="360" w:lineRule="auto"/>
        <w:rPr>
          <w:rFonts w:asciiTheme="majorHAnsi" w:hAnsiTheme="majorHAnsi" w:cstheme="majorHAnsi"/>
          <w:bCs/>
          <w:szCs w:val="21"/>
        </w:rPr>
      </w:pPr>
      <w:r w:rsidRPr="00D73E67">
        <w:rPr>
          <w:rFonts w:asciiTheme="majorHAnsi" w:hAnsiTheme="majorHAnsi" w:cstheme="majorHAnsi"/>
          <w:bCs/>
          <w:szCs w:val="21"/>
        </w:rPr>
        <w:t>If the parent/guardian arrives at the Service and does not appear fit to take care of the child (intoxicated or under the influence of drugs), educators should:</w:t>
      </w:r>
    </w:p>
    <w:p w14:paraId="15EC4E77" w14:textId="77777777" w:rsidR="004A509B" w:rsidRPr="00D73E67" w:rsidRDefault="004A509B" w:rsidP="004A509B">
      <w:pPr>
        <w:pStyle w:val="ListParagraph"/>
        <w:numPr>
          <w:ilvl w:val="0"/>
          <w:numId w:val="45"/>
        </w:numPr>
        <w:spacing w:line="360" w:lineRule="auto"/>
        <w:rPr>
          <w:rFonts w:asciiTheme="majorHAnsi" w:hAnsiTheme="majorHAnsi" w:cstheme="majorHAnsi"/>
          <w:bCs/>
          <w:szCs w:val="21"/>
        </w:rPr>
      </w:pPr>
      <w:r w:rsidRPr="00D73E67">
        <w:rPr>
          <w:rFonts w:asciiTheme="majorHAnsi" w:hAnsiTheme="majorHAnsi" w:cstheme="majorHAnsi"/>
          <w:bCs/>
          <w:szCs w:val="21"/>
        </w:rPr>
        <w:t xml:space="preserve">discuss their concerns with the parent </w:t>
      </w:r>
    </w:p>
    <w:p w14:paraId="258AEBAC" w14:textId="77777777" w:rsidR="004A509B" w:rsidRPr="00D73E67" w:rsidRDefault="004A509B" w:rsidP="004A509B">
      <w:pPr>
        <w:pStyle w:val="ListParagraph"/>
        <w:numPr>
          <w:ilvl w:val="0"/>
          <w:numId w:val="45"/>
        </w:numPr>
        <w:spacing w:line="360" w:lineRule="auto"/>
        <w:rPr>
          <w:rFonts w:asciiTheme="majorHAnsi" w:hAnsiTheme="majorHAnsi" w:cstheme="majorHAnsi"/>
          <w:bCs/>
          <w:szCs w:val="21"/>
        </w:rPr>
      </w:pPr>
      <w:r w:rsidRPr="00D73E67">
        <w:rPr>
          <w:rFonts w:asciiTheme="majorHAnsi" w:hAnsiTheme="majorHAnsi" w:cstheme="majorHAnsi"/>
          <w:bCs/>
          <w:szCs w:val="21"/>
        </w:rPr>
        <w:t xml:space="preserve">suggest that another parent or authorised nominee collects the child </w:t>
      </w:r>
    </w:p>
    <w:p w14:paraId="5D7FE10D" w14:textId="77777777" w:rsidR="004A509B" w:rsidRPr="00D73E67" w:rsidRDefault="004A509B" w:rsidP="004A509B">
      <w:pPr>
        <w:pStyle w:val="ListParagraph"/>
        <w:numPr>
          <w:ilvl w:val="0"/>
          <w:numId w:val="45"/>
        </w:numPr>
        <w:spacing w:line="360" w:lineRule="auto"/>
        <w:rPr>
          <w:rFonts w:asciiTheme="majorHAnsi" w:hAnsiTheme="majorHAnsi" w:cstheme="majorHAnsi"/>
          <w:bCs/>
          <w:szCs w:val="21"/>
        </w:rPr>
      </w:pPr>
      <w:r w:rsidRPr="00D73E67">
        <w:rPr>
          <w:rFonts w:asciiTheme="majorHAnsi" w:hAnsiTheme="majorHAnsi" w:cstheme="majorHAnsi"/>
          <w:bCs/>
          <w:szCs w:val="21"/>
        </w:rPr>
        <w:t>contact an authorised nominee to collect the child</w:t>
      </w:r>
    </w:p>
    <w:p w14:paraId="0DE99913" w14:textId="77777777" w:rsidR="004A509B" w:rsidRPr="00D73E67" w:rsidRDefault="004A509B" w:rsidP="004A509B">
      <w:pPr>
        <w:pStyle w:val="ListParagraph"/>
        <w:numPr>
          <w:ilvl w:val="0"/>
          <w:numId w:val="45"/>
        </w:numPr>
        <w:spacing w:line="360" w:lineRule="auto"/>
        <w:rPr>
          <w:rFonts w:asciiTheme="majorHAnsi" w:hAnsiTheme="majorHAnsi" w:cstheme="majorHAnsi"/>
          <w:bCs/>
          <w:szCs w:val="21"/>
        </w:rPr>
      </w:pPr>
      <w:r w:rsidRPr="00D73E67">
        <w:rPr>
          <w:rFonts w:asciiTheme="majorHAnsi" w:hAnsiTheme="majorHAnsi" w:cstheme="majorHAnsi"/>
          <w:bCs/>
          <w:szCs w:val="21"/>
        </w:rPr>
        <w:t>notify the police or child protection if they have any concern for the child’s safety</w:t>
      </w:r>
    </w:p>
    <w:p w14:paraId="55A23036" w14:textId="61DF9BFD" w:rsidR="004A509B" w:rsidRPr="00D73E67" w:rsidRDefault="004A509B" w:rsidP="004A509B">
      <w:pPr>
        <w:pStyle w:val="ListParagraph"/>
        <w:numPr>
          <w:ilvl w:val="0"/>
          <w:numId w:val="45"/>
        </w:numPr>
        <w:spacing w:line="360" w:lineRule="auto"/>
        <w:rPr>
          <w:rFonts w:asciiTheme="majorHAnsi" w:hAnsiTheme="majorHAnsi" w:cstheme="majorHAnsi"/>
          <w:bCs/>
          <w:szCs w:val="21"/>
        </w:rPr>
      </w:pPr>
      <w:r w:rsidRPr="00D73E67">
        <w:rPr>
          <w:rFonts w:asciiTheme="majorHAnsi" w:hAnsiTheme="majorHAnsi" w:cstheme="majorHAnsi"/>
          <w:bCs/>
          <w:szCs w:val="21"/>
        </w:rPr>
        <w:t>contact the Nominated Supervisor and/or Approved Provider</w:t>
      </w:r>
    </w:p>
    <w:p w14:paraId="4A207E4E" w14:textId="77777777" w:rsidR="004A509B" w:rsidRPr="00D73E67" w:rsidRDefault="004A509B" w:rsidP="004A509B">
      <w:pPr>
        <w:pStyle w:val="ListParagraph"/>
        <w:numPr>
          <w:ilvl w:val="0"/>
          <w:numId w:val="45"/>
        </w:numPr>
        <w:spacing w:line="360" w:lineRule="auto"/>
        <w:rPr>
          <w:rFonts w:asciiTheme="majorHAnsi" w:hAnsiTheme="majorHAnsi" w:cstheme="majorHAnsi"/>
          <w:bCs/>
          <w:szCs w:val="21"/>
        </w:rPr>
      </w:pPr>
      <w:r w:rsidRPr="00D73E67">
        <w:rPr>
          <w:rFonts w:asciiTheme="majorHAnsi" w:hAnsiTheme="majorHAnsi" w:cstheme="majorHAnsi"/>
          <w:bCs/>
          <w:szCs w:val="21"/>
        </w:rPr>
        <w:lastRenderedPageBreak/>
        <w:t>document the actions for evidence</w:t>
      </w:r>
    </w:p>
    <w:p w14:paraId="5B9A4562" w14:textId="77777777" w:rsidR="004A509B" w:rsidRPr="00D73E67" w:rsidRDefault="004A509B" w:rsidP="004A509B">
      <w:pPr>
        <w:spacing w:line="276" w:lineRule="auto"/>
        <w:rPr>
          <w:rFonts w:asciiTheme="majorHAnsi" w:hAnsiTheme="majorHAnsi" w:cstheme="majorHAnsi"/>
          <w:bCs/>
          <w:i/>
          <w:iCs/>
          <w:szCs w:val="21"/>
        </w:rPr>
      </w:pPr>
      <w:r w:rsidRPr="00D73E67">
        <w:rPr>
          <w:rFonts w:asciiTheme="majorHAnsi" w:hAnsiTheme="majorHAnsi" w:cstheme="majorHAnsi"/>
          <w:bCs/>
          <w:szCs w:val="21"/>
        </w:rPr>
        <w:t>(see: Acceptance and Refusal Policy; Arrival and Departure Policy)</w:t>
      </w:r>
    </w:p>
    <w:p w14:paraId="36B78400" w14:textId="77777777" w:rsidR="004A509B" w:rsidRPr="00D73E67" w:rsidRDefault="004A509B" w:rsidP="004A509B">
      <w:pPr>
        <w:spacing w:after="0" w:line="360" w:lineRule="auto"/>
        <w:rPr>
          <w:rFonts w:asciiTheme="majorHAnsi" w:hAnsiTheme="majorHAnsi" w:cstheme="majorHAnsi"/>
        </w:rPr>
      </w:pPr>
    </w:p>
    <w:p w14:paraId="536F6FD2" w14:textId="53E1A60D" w:rsidR="003560DE" w:rsidRPr="00D73E67" w:rsidRDefault="003560DE" w:rsidP="002B6339">
      <w:pPr>
        <w:spacing w:line="240" w:lineRule="auto"/>
        <w:rPr>
          <w:rFonts w:asciiTheme="majorHAnsi" w:hAnsiTheme="majorHAnsi" w:cstheme="majorHAnsi"/>
          <w:sz w:val="24"/>
          <w:szCs w:val="24"/>
        </w:rPr>
      </w:pPr>
      <w:r w:rsidRPr="00D73E67">
        <w:rPr>
          <w:rFonts w:asciiTheme="majorHAnsi" w:hAnsiTheme="majorHAnsi" w:cstheme="majorHAnsi"/>
          <w:sz w:val="24"/>
          <w:szCs w:val="24"/>
        </w:rPr>
        <w:t>USEFUL RESOURCES</w:t>
      </w:r>
    </w:p>
    <w:p w14:paraId="4EC4B658" w14:textId="77777777" w:rsidR="00A50406" w:rsidRPr="00D73E67" w:rsidRDefault="00A50406" w:rsidP="00A50406">
      <w:pPr>
        <w:spacing w:after="0" w:line="360" w:lineRule="auto"/>
        <w:rPr>
          <w:rFonts w:asciiTheme="majorHAnsi" w:hAnsiTheme="majorHAnsi" w:cstheme="majorHAnsi"/>
        </w:rPr>
      </w:pPr>
      <w:r w:rsidRPr="00D73E67">
        <w:rPr>
          <w:rFonts w:asciiTheme="majorHAnsi" w:hAnsiTheme="majorHAnsi" w:cstheme="majorHAnsi"/>
        </w:rPr>
        <w:t xml:space="preserve">Child Road Safety: </w:t>
      </w:r>
      <w:hyperlink r:id="rId8" w:history="1">
        <w:r w:rsidRPr="00D73E67">
          <w:rPr>
            <w:rStyle w:val="Hyperlink"/>
            <w:rFonts w:asciiTheme="majorHAnsi" w:hAnsiTheme="majorHAnsi" w:cstheme="majorHAnsi"/>
          </w:rPr>
          <w:t>www.childroadsafety.org.au</w:t>
        </w:r>
      </w:hyperlink>
    </w:p>
    <w:p w14:paraId="6B9431D9" w14:textId="77777777" w:rsidR="00A50406" w:rsidRPr="00D73E67" w:rsidRDefault="00A50406" w:rsidP="00A50406">
      <w:pPr>
        <w:spacing w:after="0" w:line="360" w:lineRule="auto"/>
        <w:rPr>
          <w:rFonts w:asciiTheme="majorHAnsi" w:hAnsiTheme="majorHAnsi" w:cstheme="majorHAnsi"/>
        </w:rPr>
      </w:pPr>
      <w:r w:rsidRPr="00D73E67">
        <w:rPr>
          <w:rFonts w:asciiTheme="majorHAnsi" w:hAnsiTheme="majorHAnsi" w:cstheme="majorHAnsi"/>
        </w:rPr>
        <w:t xml:space="preserve">Kids and Traffic: </w:t>
      </w:r>
      <w:hyperlink r:id="rId9" w:history="1">
        <w:r w:rsidRPr="00D73E67">
          <w:rPr>
            <w:rStyle w:val="Hyperlink"/>
            <w:rFonts w:asciiTheme="majorHAnsi" w:hAnsiTheme="majorHAnsi" w:cstheme="majorHAnsi"/>
          </w:rPr>
          <w:t>http://www.kidsandtraffic.mq.edu.au/</w:t>
        </w:r>
      </w:hyperlink>
    </w:p>
    <w:p w14:paraId="2F49308B" w14:textId="77777777" w:rsidR="00A50406" w:rsidRPr="00D73E67" w:rsidRDefault="00A50406" w:rsidP="00A50406">
      <w:pPr>
        <w:spacing w:after="0" w:line="360" w:lineRule="auto"/>
        <w:rPr>
          <w:rStyle w:val="Hyperlink"/>
          <w:rFonts w:asciiTheme="majorHAnsi" w:hAnsiTheme="majorHAnsi" w:cstheme="majorHAnsi"/>
        </w:rPr>
      </w:pPr>
      <w:proofErr w:type="spellStart"/>
      <w:r w:rsidRPr="00D73E67">
        <w:rPr>
          <w:rFonts w:asciiTheme="majorHAnsi" w:hAnsiTheme="majorHAnsi" w:cstheme="majorHAnsi"/>
        </w:rPr>
        <w:t>Kidsafe</w:t>
      </w:r>
      <w:proofErr w:type="spellEnd"/>
      <w:r w:rsidRPr="00D73E67">
        <w:rPr>
          <w:rFonts w:asciiTheme="majorHAnsi" w:hAnsiTheme="majorHAnsi" w:cstheme="majorHAnsi"/>
        </w:rPr>
        <w:t xml:space="preserve"> Inc: </w:t>
      </w:r>
      <w:hyperlink r:id="rId10" w:history="1">
        <w:r w:rsidRPr="00D73E67">
          <w:rPr>
            <w:rStyle w:val="Hyperlink"/>
            <w:rFonts w:asciiTheme="majorHAnsi" w:hAnsiTheme="majorHAnsi" w:cstheme="majorHAnsi"/>
          </w:rPr>
          <w:t>www.kidsafensw.org/road-safety/</w:t>
        </w:r>
      </w:hyperlink>
    </w:p>
    <w:p w14:paraId="25D80EC1" w14:textId="77777777" w:rsidR="00A50406" w:rsidRPr="00D73E67" w:rsidRDefault="005F5D79" w:rsidP="00A50406">
      <w:pPr>
        <w:spacing w:after="0" w:line="360" w:lineRule="auto"/>
        <w:rPr>
          <w:rFonts w:asciiTheme="majorHAnsi" w:hAnsiTheme="majorHAnsi" w:cstheme="majorHAnsi"/>
          <w:color w:val="000000" w:themeColor="text1"/>
          <w:lang w:val="en-US"/>
        </w:rPr>
      </w:pPr>
      <w:hyperlink r:id="rId11" w:history="1">
        <w:r w:rsidR="00A50406" w:rsidRPr="00D73E67">
          <w:rPr>
            <w:rStyle w:val="Hyperlink"/>
            <w:rFonts w:asciiTheme="majorHAnsi" w:hAnsiTheme="majorHAnsi" w:cstheme="majorHAnsi"/>
          </w:rPr>
          <w:t>Kids and Traffic- Early Childhood Road and Safety Education Program</w:t>
        </w:r>
      </w:hyperlink>
      <w:r w:rsidR="00A50406" w:rsidRPr="00D73E67">
        <w:rPr>
          <w:rFonts w:asciiTheme="majorHAnsi" w:hAnsiTheme="majorHAnsi" w:cstheme="majorHAnsi"/>
          <w:color w:val="000000" w:themeColor="text1"/>
          <w:lang w:val="en-US"/>
        </w:rPr>
        <w:t xml:space="preserve"> </w:t>
      </w:r>
    </w:p>
    <w:p w14:paraId="6CBAB5D0" w14:textId="77777777" w:rsidR="00A50406" w:rsidRPr="00D73E67" w:rsidRDefault="00A50406" w:rsidP="00A50406">
      <w:pPr>
        <w:spacing w:after="0" w:line="360" w:lineRule="auto"/>
        <w:rPr>
          <w:rFonts w:asciiTheme="majorHAnsi" w:hAnsiTheme="majorHAnsi" w:cstheme="majorHAnsi"/>
        </w:rPr>
      </w:pPr>
      <w:r w:rsidRPr="00D73E67">
        <w:rPr>
          <w:rFonts w:asciiTheme="majorHAnsi" w:hAnsiTheme="majorHAnsi" w:cstheme="majorHAnsi"/>
        </w:rPr>
        <w:t>Road Safety Education Victoria Teaching Resources Early Childhood http://www.roadsafetyeducation.vic.gov.au/teaching-resources/early-childhood</w:t>
      </w:r>
    </w:p>
    <w:p w14:paraId="51DDD323" w14:textId="77777777" w:rsidR="00A50406" w:rsidRPr="00D73E67" w:rsidRDefault="00A50406" w:rsidP="00A50406">
      <w:pPr>
        <w:spacing w:after="0" w:line="360" w:lineRule="auto"/>
        <w:rPr>
          <w:rFonts w:asciiTheme="majorHAnsi" w:hAnsiTheme="majorHAnsi" w:cstheme="majorHAnsi"/>
        </w:rPr>
      </w:pPr>
      <w:r w:rsidRPr="00D73E67">
        <w:rPr>
          <w:rFonts w:asciiTheme="majorHAnsi" w:hAnsiTheme="majorHAnsi" w:cstheme="majorHAnsi"/>
        </w:rPr>
        <w:t>Transport for NSW Centre for Road Safety https://roadsafety.transport.nsw.gov.au/aboutthecentre/resources/index.html</w:t>
      </w:r>
    </w:p>
    <w:p w14:paraId="45F9D92E" w14:textId="77777777" w:rsidR="00A50406" w:rsidRPr="00D73E67" w:rsidRDefault="00A50406" w:rsidP="00A50406">
      <w:pPr>
        <w:spacing w:after="0" w:line="360" w:lineRule="auto"/>
        <w:rPr>
          <w:rFonts w:asciiTheme="majorHAnsi" w:hAnsiTheme="majorHAnsi" w:cstheme="majorHAnsi"/>
        </w:rPr>
      </w:pPr>
      <w:r w:rsidRPr="00D73E67">
        <w:rPr>
          <w:rFonts w:asciiTheme="majorHAnsi" w:hAnsiTheme="majorHAnsi" w:cstheme="majorHAnsi"/>
        </w:rPr>
        <w:t>Transportation of children with Additional Needs ELAA https://elaa.org.au/wp-content/uploads/2016/10/Safe-transport-for-children-with-additional-needs.pdf</w:t>
      </w:r>
    </w:p>
    <w:p w14:paraId="2D66C2E8" w14:textId="43B20EB8" w:rsidR="00A22BC1" w:rsidRPr="00D73E67" w:rsidRDefault="00B64AB4" w:rsidP="002B6339">
      <w:pPr>
        <w:spacing w:line="240" w:lineRule="auto"/>
        <w:rPr>
          <w:rFonts w:asciiTheme="majorHAnsi" w:hAnsiTheme="majorHAnsi" w:cstheme="majorHAnsi"/>
          <w:bCs/>
          <w:i/>
          <w:sz w:val="18"/>
          <w:szCs w:val="18"/>
          <w:lang w:val="en-US"/>
        </w:rPr>
      </w:pPr>
      <w:r w:rsidRPr="00D73E67">
        <w:rPr>
          <w:rFonts w:asciiTheme="majorHAnsi" w:hAnsiTheme="majorHAnsi" w:cstheme="majorHAnsi"/>
          <w:sz w:val="24"/>
          <w:szCs w:val="24"/>
        </w:rPr>
        <w:t>SOURCE</w:t>
      </w:r>
      <w:r w:rsidRPr="00D73E67">
        <w:rPr>
          <w:rFonts w:asciiTheme="majorHAnsi" w:hAnsiTheme="majorHAnsi" w:cstheme="majorHAnsi"/>
          <w:sz w:val="18"/>
          <w:szCs w:val="18"/>
        </w:rPr>
        <w:t xml:space="preserve"> </w:t>
      </w:r>
    </w:p>
    <w:p w14:paraId="549D4AD4" w14:textId="77777777" w:rsidR="00A50406" w:rsidRPr="00D73E67" w:rsidRDefault="00A50406" w:rsidP="00A50406">
      <w:pPr>
        <w:spacing w:after="0" w:line="276" w:lineRule="auto"/>
        <w:rPr>
          <w:rFonts w:asciiTheme="majorHAnsi" w:hAnsiTheme="majorHAnsi" w:cstheme="majorHAnsi"/>
          <w:b/>
          <w:sz w:val="20"/>
          <w:szCs w:val="20"/>
        </w:rPr>
      </w:pPr>
      <w:r w:rsidRPr="00D73E67">
        <w:rPr>
          <w:rFonts w:asciiTheme="majorHAnsi" w:hAnsiTheme="majorHAnsi" w:cstheme="majorHAnsi"/>
          <w:sz w:val="20"/>
          <w:szCs w:val="20"/>
        </w:rPr>
        <w:t xml:space="preserve">Australian Children’s Education &amp; Care Quality Authority. (2014). </w:t>
      </w:r>
    </w:p>
    <w:p w14:paraId="314C8461" w14:textId="77777777" w:rsidR="00A50406" w:rsidRPr="00D73E67" w:rsidRDefault="00A50406" w:rsidP="00A50406">
      <w:pPr>
        <w:spacing w:after="0" w:line="276" w:lineRule="auto"/>
        <w:rPr>
          <w:rFonts w:asciiTheme="majorHAnsi" w:hAnsiTheme="majorHAnsi" w:cstheme="majorHAnsi"/>
          <w:i/>
          <w:iCs/>
          <w:sz w:val="20"/>
          <w:szCs w:val="20"/>
        </w:rPr>
      </w:pPr>
      <w:r w:rsidRPr="00D73E67">
        <w:rPr>
          <w:rFonts w:asciiTheme="majorHAnsi" w:hAnsiTheme="majorHAnsi" w:cstheme="majorHAnsi"/>
          <w:sz w:val="20"/>
          <w:szCs w:val="20"/>
        </w:rPr>
        <w:t>Australian Government Department of Education, Skills and Employment. (2009).</w:t>
      </w:r>
      <w:r w:rsidRPr="00D73E67">
        <w:rPr>
          <w:rFonts w:asciiTheme="majorHAnsi" w:hAnsiTheme="majorHAnsi" w:cstheme="majorHAnsi"/>
          <w:i/>
          <w:iCs/>
          <w:sz w:val="20"/>
          <w:szCs w:val="20"/>
        </w:rPr>
        <w:t xml:space="preserve"> Belonging, Being and Becoming: The Early Years Learning Framework for Australia.</w:t>
      </w:r>
    </w:p>
    <w:p w14:paraId="5F7F3D27" w14:textId="77777777" w:rsidR="00A50406" w:rsidRPr="00D73E67" w:rsidRDefault="00A50406" w:rsidP="00A50406">
      <w:pPr>
        <w:spacing w:after="0" w:line="276" w:lineRule="auto"/>
        <w:rPr>
          <w:rFonts w:asciiTheme="majorHAnsi" w:hAnsiTheme="majorHAnsi" w:cstheme="majorHAnsi"/>
          <w:i/>
          <w:iCs/>
          <w:sz w:val="20"/>
          <w:szCs w:val="20"/>
        </w:rPr>
      </w:pPr>
      <w:r w:rsidRPr="00D73E67">
        <w:rPr>
          <w:rFonts w:asciiTheme="majorHAnsi" w:hAnsiTheme="majorHAnsi" w:cstheme="majorHAnsi"/>
          <w:sz w:val="20"/>
          <w:szCs w:val="20"/>
        </w:rPr>
        <w:t xml:space="preserve">Early Learning Association Australia </w:t>
      </w:r>
    </w:p>
    <w:p w14:paraId="2F59D8B0" w14:textId="77777777" w:rsidR="00A50406" w:rsidRPr="00D73E67" w:rsidRDefault="00A50406" w:rsidP="00A50406">
      <w:pPr>
        <w:spacing w:after="0" w:line="276" w:lineRule="auto"/>
        <w:rPr>
          <w:rFonts w:asciiTheme="majorHAnsi" w:hAnsiTheme="majorHAnsi" w:cstheme="majorHAnsi"/>
          <w:sz w:val="20"/>
          <w:szCs w:val="20"/>
        </w:rPr>
      </w:pPr>
      <w:r w:rsidRPr="00D73E67">
        <w:rPr>
          <w:rFonts w:asciiTheme="majorHAnsi" w:hAnsiTheme="majorHAnsi" w:cstheme="majorHAnsi"/>
          <w:sz w:val="20"/>
          <w:szCs w:val="20"/>
        </w:rPr>
        <w:t>Education and Care National Regulations. (2011).</w:t>
      </w:r>
    </w:p>
    <w:p w14:paraId="24DA9169" w14:textId="77777777" w:rsidR="00A50406" w:rsidRPr="00D73E67" w:rsidRDefault="00A50406" w:rsidP="00A50406">
      <w:pPr>
        <w:spacing w:after="0" w:line="276" w:lineRule="auto"/>
        <w:rPr>
          <w:rFonts w:asciiTheme="majorHAnsi" w:hAnsiTheme="majorHAnsi" w:cstheme="majorHAnsi"/>
          <w:b/>
          <w:sz w:val="20"/>
          <w:szCs w:val="20"/>
        </w:rPr>
      </w:pPr>
      <w:r w:rsidRPr="00D73E67">
        <w:rPr>
          <w:rFonts w:asciiTheme="majorHAnsi" w:hAnsiTheme="majorHAnsi" w:cstheme="majorHAnsi"/>
          <w:i/>
          <w:sz w:val="20"/>
          <w:szCs w:val="20"/>
        </w:rPr>
        <w:t xml:space="preserve">Education and Care Services National Law Act 2010. </w:t>
      </w:r>
      <w:r w:rsidRPr="00D73E67">
        <w:rPr>
          <w:rFonts w:asciiTheme="majorHAnsi" w:hAnsiTheme="majorHAnsi" w:cstheme="majorHAnsi"/>
          <w:sz w:val="20"/>
          <w:szCs w:val="20"/>
        </w:rPr>
        <w:t>(Amended 2018).</w:t>
      </w:r>
    </w:p>
    <w:p w14:paraId="700928D5" w14:textId="27605600" w:rsidR="00A50406" w:rsidRPr="00D73E67" w:rsidRDefault="00A50406" w:rsidP="00A50406">
      <w:pPr>
        <w:spacing w:after="0" w:line="276" w:lineRule="auto"/>
        <w:rPr>
          <w:rFonts w:asciiTheme="majorHAnsi" w:hAnsiTheme="majorHAnsi" w:cstheme="majorHAnsi"/>
          <w:b/>
          <w:sz w:val="20"/>
          <w:szCs w:val="20"/>
        </w:rPr>
      </w:pPr>
      <w:r w:rsidRPr="00D73E67">
        <w:rPr>
          <w:rFonts w:asciiTheme="majorHAnsi" w:hAnsiTheme="majorHAnsi" w:cstheme="majorHAnsi"/>
          <w:sz w:val="20"/>
          <w:szCs w:val="20"/>
        </w:rPr>
        <w:t>Guide to the Education and Care Services National Law and the Education and Care Services National Regulations. (2017).</w:t>
      </w:r>
    </w:p>
    <w:p w14:paraId="2A705C5B" w14:textId="77777777" w:rsidR="00A50406" w:rsidRPr="00D73E67" w:rsidRDefault="00A50406" w:rsidP="00A50406">
      <w:pPr>
        <w:spacing w:after="0" w:line="276" w:lineRule="auto"/>
        <w:rPr>
          <w:rFonts w:asciiTheme="majorHAnsi" w:hAnsiTheme="majorHAnsi" w:cstheme="majorHAnsi"/>
          <w:b/>
          <w:sz w:val="20"/>
          <w:szCs w:val="20"/>
        </w:rPr>
      </w:pPr>
      <w:r w:rsidRPr="00D73E67">
        <w:rPr>
          <w:rFonts w:asciiTheme="majorHAnsi" w:hAnsiTheme="majorHAnsi" w:cstheme="majorHAnsi"/>
          <w:sz w:val="20"/>
          <w:szCs w:val="20"/>
        </w:rPr>
        <w:t>Guide to the National Quality Framework. (2017). (Amended 2020).</w:t>
      </w:r>
    </w:p>
    <w:p w14:paraId="3393D4F8" w14:textId="77777777" w:rsidR="00A50406" w:rsidRPr="00D73E67" w:rsidRDefault="00A50406" w:rsidP="00A50406">
      <w:pPr>
        <w:spacing w:after="0" w:line="276" w:lineRule="auto"/>
        <w:rPr>
          <w:rFonts w:asciiTheme="majorHAnsi" w:hAnsiTheme="majorHAnsi" w:cstheme="majorHAnsi"/>
          <w:b/>
          <w:color w:val="0070C0"/>
          <w:sz w:val="20"/>
          <w:szCs w:val="20"/>
        </w:rPr>
      </w:pPr>
      <w:r w:rsidRPr="00D73E67">
        <w:rPr>
          <w:rFonts w:asciiTheme="majorHAnsi" w:hAnsiTheme="majorHAnsi" w:cstheme="majorHAnsi"/>
          <w:sz w:val="20"/>
          <w:szCs w:val="20"/>
        </w:rPr>
        <w:t xml:space="preserve">Kids and Traffic: Early Childhood Road Safety Education Program. (2014): </w:t>
      </w:r>
      <w:hyperlink r:id="rId12" w:history="1">
        <w:r w:rsidRPr="00D73E67">
          <w:rPr>
            <w:rStyle w:val="Hyperlink"/>
            <w:rFonts w:asciiTheme="majorHAnsi" w:hAnsiTheme="majorHAnsi" w:cstheme="majorHAnsi"/>
            <w:color w:val="0070C0"/>
            <w:sz w:val="20"/>
            <w:szCs w:val="20"/>
          </w:rPr>
          <w:t>http://www.kidsandtraffic.mq.edu.au/</w:t>
        </w:r>
      </w:hyperlink>
    </w:p>
    <w:p w14:paraId="495DF3A1" w14:textId="77777777" w:rsidR="00A50406" w:rsidRPr="00D73E67" w:rsidRDefault="00A50406" w:rsidP="00A50406">
      <w:pPr>
        <w:spacing w:after="0" w:line="276" w:lineRule="auto"/>
        <w:rPr>
          <w:rFonts w:asciiTheme="majorHAnsi" w:hAnsiTheme="majorHAnsi" w:cstheme="majorHAnsi"/>
          <w:b/>
          <w:color w:val="0070C0"/>
          <w:sz w:val="20"/>
          <w:szCs w:val="20"/>
        </w:rPr>
      </w:pPr>
      <w:proofErr w:type="spellStart"/>
      <w:r w:rsidRPr="00D73E67">
        <w:rPr>
          <w:rFonts w:asciiTheme="majorHAnsi" w:hAnsiTheme="majorHAnsi" w:cstheme="majorHAnsi"/>
          <w:sz w:val="20"/>
          <w:szCs w:val="20"/>
        </w:rPr>
        <w:t>Kidsafe</w:t>
      </w:r>
      <w:proofErr w:type="spellEnd"/>
      <w:r w:rsidRPr="00D73E67">
        <w:rPr>
          <w:rFonts w:asciiTheme="majorHAnsi" w:hAnsiTheme="majorHAnsi" w:cstheme="majorHAnsi"/>
          <w:sz w:val="20"/>
          <w:szCs w:val="20"/>
        </w:rPr>
        <w:t xml:space="preserve">: Child Accident Prevention Foundation of Australia. (2018): </w:t>
      </w:r>
      <w:hyperlink r:id="rId13" w:history="1">
        <w:r w:rsidRPr="00D73E67">
          <w:rPr>
            <w:rStyle w:val="Hyperlink"/>
            <w:rFonts w:asciiTheme="majorHAnsi" w:hAnsiTheme="majorHAnsi" w:cstheme="majorHAnsi"/>
            <w:color w:val="0070C0"/>
            <w:sz w:val="20"/>
            <w:szCs w:val="20"/>
          </w:rPr>
          <w:t>https://kidsafe.com.au/statistics-2/</w:t>
        </w:r>
      </w:hyperlink>
    </w:p>
    <w:p w14:paraId="3458308B" w14:textId="35D00243" w:rsidR="00A50406" w:rsidRPr="00D73E67" w:rsidRDefault="00A50406" w:rsidP="00A50406">
      <w:pPr>
        <w:spacing w:after="0" w:line="276" w:lineRule="auto"/>
        <w:rPr>
          <w:rFonts w:asciiTheme="majorHAnsi" w:hAnsiTheme="majorHAnsi" w:cstheme="majorHAnsi"/>
          <w:b/>
          <w:sz w:val="20"/>
          <w:szCs w:val="20"/>
        </w:rPr>
      </w:pPr>
      <w:r w:rsidRPr="00D73E67">
        <w:rPr>
          <w:rFonts w:asciiTheme="majorHAnsi" w:hAnsiTheme="majorHAnsi" w:cstheme="majorHAnsi"/>
          <w:sz w:val="20"/>
          <w:szCs w:val="20"/>
        </w:rPr>
        <w:t>Revised National Quality Standard. (2018).</w:t>
      </w:r>
      <w:r w:rsidR="00D73E67" w:rsidRPr="00D73E67">
        <w:rPr>
          <w:rFonts w:asciiTheme="majorHAnsi" w:hAnsiTheme="majorHAnsi" w:cstheme="majorHAnsi"/>
          <w:sz w:val="20"/>
          <w:szCs w:val="20"/>
        </w:rPr>
        <w:br/>
      </w:r>
    </w:p>
    <w:p w14:paraId="37CF1B70" w14:textId="0758D1F1" w:rsidR="00827566" w:rsidRPr="00D73E67" w:rsidRDefault="00B64AB4" w:rsidP="00AB6E01">
      <w:pPr>
        <w:spacing w:line="360" w:lineRule="auto"/>
        <w:rPr>
          <w:rFonts w:asciiTheme="majorHAnsi" w:hAnsiTheme="majorHAnsi" w:cstheme="majorHAnsi"/>
        </w:rPr>
      </w:pPr>
      <w:r w:rsidRPr="00D73E67">
        <w:rPr>
          <w:rFonts w:asciiTheme="majorHAnsi" w:hAnsiTheme="majorHAnsi" w:cstheme="majorHAnsi"/>
          <w:sz w:val="24"/>
          <w:szCs w:val="24"/>
        </w:rPr>
        <w:t>REVIEW</w:t>
      </w:r>
    </w:p>
    <w:tbl>
      <w:tblPr>
        <w:tblStyle w:val="TableGrid"/>
        <w:tblW w:w="8986" w:type="dxa"/>
        <w:tblLook w:val="04A0" w:firstRow="1" w:lastRow="0" w:firstColumn="1" w:lastColumn="0" w:noHBand="0" w:noVBand="1"/>
      </w:tblPr>
      <w:tblGrid>
        <w:gridCol w:w="2235"/>
        <w:gridCol w:w="2126"/>
        <w:gridCol w:w="2374"/>
        <w:gridCol w:w="319"/>
        <w:gridCol w:w="1932"/>
      </w:tblGrid>
      <w:tr w:rsidR="00F3756A" w:rsidRPr="00D73E67" w14:paraId="7ED79C13" w14:textId="77777777" w:rsidTr="00E91F74">
        <w:trPr>
          <w:trHeight w:val="574"/>
        </w:trPr>
        <w:tc>
          <w:tcPr>
            <w:tcW w:w="2235" w:type="dxa"/>
            <w:shd w:val="clear" w:color="auto" w:fill="F2F2F2" w:themeFill="background1" w:themeFillShade="F2"/>
            <w:vAlign w:val="center"/>
          </w:tcPr>
          <w:p w14:paraId="53B57FB2" w14:textId="39534EAB" w:rsidR="00F3756A" w:rsidRPr="00D73E67" w:rsidRDefault="00F3756A" w:rsidP="00F3756A">
            <w:pPr>
              <w:rPr>
                <w:rFonts w:asciiTheme="majorHAnsi" w:hAnsiTheme="majorHAnsi" w:cstheme="majorHAnsi"/>
                <w:color w:val="000000" w:themeColor="text1"/>
                <w:sz w:val="24"/>
                <w:szCs w:val="24"/>
              </w:rPr>
            </w:pPr>
            <w:r w:rsidRPr="00D73E67">
              <w:rPr>
                <w:rFonts w:asciiTheme="majorHAnsi" w:hAnsiTheme="majorHAnsi" w:cstheme="majorHAnsi"/>
                <w:color w:val="000000" w:themeColor="text1"/>
                <w:sz w:val="24"/>
                <w:szCs w:val="24"/>
              </w:rPr>
              <w:t>POLICY REVIEWED</w:t>
            </w:r>
          </w:p>
        </w:tc>
        <w:tc>
          <w:tcPr>
            <w:tcW w:w="2126" w:type="dxa"/>
            <w:shd w:val="clear" w:color="auto" w:fill="F2F2F2" w:themeFill="background1" w:themeFillShade="F2"/>
            <w:vAlign w:val="center"/>
          </w:tcPr>
          <w:p w14:paraId="74F0B8A3" w14:textId="57329DD0" w:rsidR="00F3756A" w:rsidRPr="00D73E67" w:rsidRDefault="00D73E67" w:rsidP="00F3756A">
            <w:pPr>
              <w:rPr>
                <w:rFonts w:asciiTheme="majorHAnsi" w:hAnsiTheme="majorHAnsi" w:cstheme="majorHAnsi"/>
                <w:sz w:val="24"/>
                <w:szCs w:val="24"/>
              </w:rPr>
            </w:pPr>
            <w:r w:rsidRPr="00D73E67">
              <w:rPr>
                <w:rFonts w:asciiTheme="majorHAnsi" w:hAnsiTheme="majorHAnsi" w:cstheme="majorHAnsi"/>
                <w:sz w:val="24"/>
                <w:szCs w:val="24"/>
              </w:rPr>
              <w:t>JUNE</w:t>
            </w:r>
            <w:r w:rsidR="00F3756A" w:rsidRPr="00D73E67">
              <w:rPr>
                <w:rFonts w:asciiTheme="majorHAnsi" w:hAnsiTheme="majorHAnsi" w:cstheme="majorHAnsi"/>
                <w:sz w:val="24"/>
                <w:szCs w:val="24"/>
              </w:rPr>
              <w:t xml:space="preserve"> 20</w:t>
            </w:r>
            <w:r w:rsidR="007875D0" w:rsidRPr="00D73E67">
              <w:rPr>
                <w:rFonts w:asciiTheme="majorHAnsi" w:hAnsiTheme="majorHAnsi" w:cstheme="majorHAnsi"/>
                <w:sz w:val="24"/>
                <w:szCs w:val="24"/>
              </w:rPr>
              <w:t>2</w:t>
            </w:r>
            <w:r w:rsidRPr="00D73E67">
              <w:rPr>
                <w:rFonts w:asciiTheme="majorHAnsi" w:hAnsiTheme="majorHAnsi" w:cstheme="majorHAnsi"/>
                <w:sz w:val="24"/>
                <w:szCs w:val="24"/>
              </w:rPr>
              <w:t>1</w:t>
            </w:r>
          </w:p>
        </w:tc>
        <w:tc>
          <w:tcPr>
            <w:tcW w:w="2693" w:type="dxa"/>
            <w:gridSpan w:val="2"/>
            <w:shd w:val="clear" w:color="auto" w:fill="D9D9D9" w:themeFill="background1" w:themeFillShade="D9"/>
            <w:vAlign w:val="center"/>
          </w:tcPr>
          <w:p w14:paraId="51E83169" w14:textId="64285624" w:rsidR="00F3756A" w:rsidRPr="00D73E67" w:rsidRDefault="00F3756A" w:rsidP="00F3756A">
            <w:pPr>
              <w:rPr>
                <w:rFonts w:asciiTheme="majorHAnsi" w:hAnsiTheme="majorHAnsi" w:cstheme="majorHAnsi"/>
                <w:color w:val="000000" w:themeColor="text1"/>
                <w:sz w:val="24"/>
                <w:szCs w:val="24"/>
              </w:rPr>
            </w:pPr>
            <w:r w:rsidRPr="00D73E67">
              <w:rPr>
                <w:rFonts w:asciiTheme="majorHAnsi" w:hAnsiTheme="majorHAnsi" w:cstheme="majorHAnsi"/>
                <w:color w:val="000000" w:themeColor="text1"/>
                <w:sz w:val="24"/>
                <w:szCs w:val="24"/>
              </w:rPr>
              <w:t>NEXT REVIEW DATE</w:t>
            </w:r>
          </w:p>
        </w:tc>
        <w:tc>
          <w:tcPr>
            <w:tcW w:w="1932" w:type="dxa"/>
            <w:shd w:val="clear" w:color="auto" w:fill="D9D9D9" w:themeFill="background1" w:themeFillShade="D9"/>
            <w:vAlign w:val="center"/>
          </w:tcPr>
          <w:p w14:paraId="53BC6E12" w14:textId="593BF6C6" w:rsidR="00F3756A" w:rsidRPr="00D73E67" w:rsidRDefault="00D73E67" w:rsidP="00F3756A">
            <w:pPr>
              <w:jc w:val="center"/>
              <w:rPr>
                <w:rFonts w:asciiTheme="majorHAnsi" w:hAnsiTheme="majorHAnsi" w:cstheme="majorHAnsi"/>
                <w:sz w:val="24"/>
                <w:szCs w:val="24"/>
              </w:rPr>
            </w:pPr>
            <w:r w:rsidRPr="00D73E67">
              <w:rPr>
                <w:rFonts w:asciiTheme="majorHAnsi" w:hAnsiTheme="majorHAnsi" w:cstheme="majorHAnsi"/>
                <w:sz w:val="24"/>
                <w:szCs w:val="24"/>
              </w:rPr>
              <w:t xml:space="preserve">JUNE </w:t>
            </w:r>
            <w:r w:rsidR="00F3756A" w:rsidRPr="00D73E67">
              <w:rPr>
                <w:rFonts w:asciiTheme="majorHAnsi" w:hAnsiTheme="majorHAnsi" w:cstheme="majorHAnsi"/>
                <w:sz w:val="24"/>
                <w:szCs w:val="24"/>
              </w:rPr>
              <w:t>202</w:t>
            </w:r>
            <w:r w:rsidRPr="00D73E67">
              <w:rPr>
                <w:rFonts w:asciiTheme="majorHAnsi" w:hAnsiTheme="majorHAnsi" w:cstheme="majorHAnsi"/>
                <w:sz w:val="24"/>
                <w:szCs w:val="24"/>
              </w:rPr>
              <w:t>2</w:t>
            </w:r>
          </w:p>
        </w:tc>
      </w:tr>
      <w:tr w:rsidR="00F3756A" w:rsidRPr="00D73E67" w14:paraId="75FE0D95" w14:textId="77777777" w:rsidTr="00F3756A">
        <w:trPr>
          <w:trHeight w:val="574"/>
        </w:trPr>
        <w:tc>
          <w:tcPr>
            <w:tcW w:w="2235" w:type="dxa"/>
            <w:shd w:val="clear" w:color="auto" w:fill="F2F2F2" w:themeFill="background1" w:themeFillShade="F2"/>
            <w:vAlign w:val="center"/>
          </w:tcPr>
          <w:p w14:paraId="38876F7C" w14:textId="12737117" w:rsidR="00F3756A" w:rsidRPr="00D73E67" w:rsidRDefault="00F3756A" w:rsidP="00F3756A">
            <w:pPr>
              <w:rPr>
                <w:rFonts w:asciiTheme="majorHAnsi" w:hAnsiTheme="majorHAnsi" w:cstheme="majorHAnsi"/>
                <w:color w:val="000000" w:themeColor="text1"/>
                <w:sz w:val="24"/>
                <w:szCs w:val="24"/>
              </w:rPr>
            </w:pPr>
            <w:r w:rsidRPr="00D73E67">
              <w:rPr>
                <w:rFonts w:asciiTheme="majorHAnsi" w:hAnsiTheme="majorHAnsi" w:cstheme="majorHAnsi"/>
                <w:color w:val="000000" w:themeColor="text1"/>
                <w:sz w:val="24"/>
                <w:szCs w:val="24"/>
              </w:rPr>
              <w:t>MODIFICATIONS</w:t>
            </w:r>
          </w:p>
        </w:tc>
        <w:tc>
          <w:tcPr>
            <w:tcW w:w="6751" w:type="dxa"/>
            <w:gridSpan w:val="4"/>
            <w:shd w:val="clear" w:color="auto" w:fill="auto"/>
            <w:vAlign w:val="center"/>
          </w:tcPr>
          <w:p w14:paraId="1E04D3C0" w14:textId="77777777" w:rsidR="00F3756A" w:rsidRPr="00D73E67" w:rsidRDefault="00F3756A" w:rsidP="00D73E67">
            <w:pPr>
              <w:rPr>
                <w:rFonts w:asciiTheme="majorHAnsi" w:hAnsiTheme="majorHAnsi" w:cstheme="majorHAnsi"/>
                <w:highlight w:val="yellow"/>
              </w:rPr>
            </w:pPr>
          </w:p>
          <w:p w14:paraId="344D6D76" w14:textId="62B9CD59" w:rsidR="00D73E67" w:rsidRPr="00D73E67" w:rsidRDefault="00D73E67" w:rsidP="00D73E67">
            <w:pPr>
              <w:pStyle w:val="ListParagraph"/>
              <w:numPr>
                <w:ilvl w:val="0"/>
                <w:numId w:val="47"/>
              </w:numPr>
              <w:rPr>
                <w:rFonts w:asciiTheme="majorHAnsi" w:hAnsiTheme="majorHAnsi" w:cstheme="majorHAnsi"/>
              </w:rPr>
            </w:pPr>
            <w:r w:rsidRPr="00D73E67">
              <w:rPr>
                <w:rFonts w:asciiTheme="majorHAnsi" w:hAnsiTheme="majorHAnsi" w:cstheme="majorHAnsi"/>
              </w:rPr>
              <w:t>New policy reviewed</w:t>
            </w:r>
          </w:p>
          <w:p w14:paraId="09264047" w14:textId="77777777" w:rsidR="00D73E67" w:rsidRPr="00D73E67" w:rsidRDefault="00D73E67" w:rsidP="00D73E67">
            <w:pPr>
              <w:rPr>
                <w:rFonts w:asciiTheme="majorHAnsi" w:hAnsiTheme="majorHAnsi" w:cstheme="majorHAnsi"/>
                <w:highlight w:val="yellow"/>
              </w:rPr>
            </w:pPr>
          </w:p>
          <w:p w14:paraId="1ABD94B1" w14:textId="196D175E" w:rsidR="00D73E67" w:rsidRPr="00D73E67" w:rsidRDefault="00D73E67" w:rsidP="00D73E67">
            <w:pPr>
              <w:rPr>
                <w:rFonts w:asciiTheme="majorHAnsi" w:hAnsiTheme="majorHAnsi" w:cstheme="majorHAnsi"/>
                <w:highlight w:val="yellow"/>
              </w:rPr>
            </w:pPr>
          </w:p>
        </w:tc>
      </w:tr>
      <w:tr w:rsidR="00F3756A" w:rsidRPr="00D73E67" w14:paraId="627D179F" w14:textId="77777777" w:rsidTr="00E91F74">
        <w:trPr>
          <w:trHeight w:val="611"/>
        </w:trPr>
        <w:tc>
          <w:tcPr>
            <w:tcW w:w="2235" w:type="dxa"/>
            <w:shd w:val="clear" w:color="auto" w:fill="E7E6E6" w:themeFill="background2"/>
            <w:vAlign w:val="center"/>
          </w:tcPr>
          <w:p w14:paraId="4459F771" w14:textId="77777777" w:rsidR="00F3756A" w:rsidRPr="00D73E67" w:rsidRDefault="00F3756A" w:rsidP="00F3756A">
            <w:pPr>
              <w:rPr>
                <w:rFonts w:asciiTheme="majorHAnsi" w:hAnsiTheme="majorHAnsi" w:cstheme="majorHAnsi"/>
                <w:color w:val="000000" w:themeColor="text1"/>
                <w:sz w:val="24"/>
                <w:szCs w:val="24"/>
              </w:rPr>
            </w:pPr>
            <w:r w:rsidRPr="00D73E67">
              <w:rPr>
                <w:rFonts w:asciiTheme="majorHAnsi" w:hAnsiTheme="majorHAnsi" w:cstheme="majorHAnsi"/>
                <w:color w:val="000000" w:themeColor="text1"/>
                <w:sz w:val="24"/>
                <w:szCs w:val="24"/>
              </w:rPr>
              <w:t>POLICY REVIEWED</w:t>
            </w:r>
          </w:p>
        </w:tc>
        <w:tc>
          <w:tcPr>
            <w:tcW w:w="4500" w:type="dxa"/>
            <w:gridSpan w:val="2"/>
            <w:shd w:val="clear" w:color="auto" w:fill="E7E6E6" w:themeFill="background2"/>
            <w:vAlign w:val="center"/>
          </w:tcPr>
          <w:p w14:paraId="4A768204" w14:textId="77777777" w:rsidR="00F3756A" w:rsidRPr="00D73E67" w:rsidRDefault="00F3756A" w:rsidP="00F3756A">
            <w:pPr>
              <w:rPr>
                <w:rFonts w:asciiTheme="majorHAnsi" w:hAnsiTheme="majorHAnsi" w:cstheme="majorHAnsi"/>
              </w:rPr>
            </w:pPr>
            <w:r w:rsidRPr="00D73E67">
              <w:rPr>
                <w:rFonts w:asciiTheme="majorHAnsi" w:hAnsiTheme="majorHAnsi" w:cstheme="majorHAnsi"/>
                <w:color w:val="000000" w:themeColor="text1"/>
                <w:sz w:val="24"/>
                <w:szCs w:val="24"/>
              </w:rPr>
              <w:t>PREVIOUS MODIFICATIONS</w:t>
            </w:r>
          </w:p>
        </w:tc>
        <w:tc>
          <w:tcPr>
            <w:tcW w:w="2251" w:type="dxa"/>
            <w:gridSpan w:val="2"/>
            <w:shd w:val="clear" w:color="auto" w:fill="E7E6E6" w:themeFill="background2"/>
            <w:vAlign w:val="center"/>
          </w:tcPr>
          <w:p w14:paraId="3F66B6BC" w14:textId="77777777" w:rsidR="00F3756A" w:rsidRPr="00D73E67" w:rsidRDefault="00F3756A" w:rsidP="00F3756A">
            <w:pPr>
              <w:rPr>
                <w:rFonts w:asciiTheme="majorHAnsi" w:hAnsiTheme="majorHAnsi" w:cstheme="majorHAnsi"/>
              </w:rPr>
            </w:pPr>
            <w:r w:rsidRPr="00D73E67">
              <w:rPr>
                <w:rFonts w:asciiTheme="majorHAnsi" w:hAnsiTheme="majorHAnsi" w:cstheme="majorHAnsi"/>
                <w:color w:val="000000" w:themeColor="text1"/>
                <w:sz w:val="24"/>
                <w:szCs w:val="24"/>
              </w:rPr>
              <w:t>NEXT REVIEW DATE</w:t>
            </w:r>
          </w:p>
        </w:tc>
      </w:tr>
      <w:tr w:rsidR="007875D0" w:rsidRPr="00D73E67" w14:paraId="4016AE43" w14:textId="77777777" w:rsidTr="00CF6B49">
        <w:trPr>
          <w:trHeight w:val="843"/>
        </w:trPr>
        <w:tc>
          <w:tcPr>
            <w:tcW w:w="2235" w:type="dxa"/>
            <w:vAlign w:val="center"/>
          </w:tcPr>
          <w:p w14:paraId="0264C8BF" w14:textId="516567C5" w:rsidR="007875D0" w:rsidRPr="00D73E67" w:rsidRDefault="007875D0" w:rsidP="00F3756A">
            <w:pPr>
              <w:jc w:val="center"/>
              <w:rPr>
                <w:rFonts w:asciiTheme="majorHAnsi" w:hAnsiTheme="majorHAnsi" w:cstheme="majorHAnsi"/>
                <w:color w:val="000000" w:themeColor="text1"/>
                <w:sz w:val="24"/>
                <w:szCs w:val="24"/>
              </w:rPr>
            </w:pPr>
          </w:p>
        </w:tc>
        <w:tc>
          <w:tcPr>
            <w:tcW w:w="4500" w:type="dxa"/>
            <w:gridSpan w:val="2"/>
            <w:vAlign w:val="center"/>
          </w:tcPr>
          <w:p w14:paraId="6F76032D" w14:textId="07F38A07" w:rsidR="007875D0" w:rsidRPr="00D73E67" w:rsidRDefault="007875D0" w:rsidP="00D73E67">
            <w:pPr>
              <w:pStyle w:val="ListParagraph"/>
              <w:ind w:left="360"/>
              <w:rPr>
                <w:rFonts w:asciiTheme="majorHAnsi" w:hAnsiTheme="majorHAnsi" w:cstheme="majorHAnsi"/>
              </w:rPr>
            </w:pPr>
          </w:p>
        </w:tc>
        <w:tc>
          <w:tcPr>
            <w:tcW w:w="2251" w:type="dxa"/>
            <w:gridSpan w:val="2"/>
            <w:vAlign w:val="center"/>
          </w:tcPr>
          <w:p w14:paraId="1D64D39B" w14:textId="65145C1B" w:rsidR="007875D0" w:rsidRPr="00D73E67" w:rsidRDefault="007875D0" w:rsidP="00F3756A">
            <w:pPr>
              <w:jc w:val="center"/>
              <w:rPr>
                <w:rFonts w:asciiTheme="majorHAnsi" w:hAnsiTheme="majorHAnsi" w:cstheme="majorHAnsi"/>
                <w:sz w:val="24"/>
                <w:szCs w:val="24"/>
              </w:rPr>
            </w:pPr>
          </w:p>
        </w:tc>
      </w:tr>
    </w:tbl>
    <w:p w14:paraId="4F2C4FC2" w14:textId="01D8D24B" w:rsidR="00E71E44" w:rsidRDefault="00E71E44" w:rsidP="00D73E67">
      <w:pPr>
        <w:tabs>
          <w:tab w:val="left" w:pos="2880"/>
        </w:tabs>
        <w:spacing w:line="360" w:lineRule="auto"/>
      </w:pPr>
    </w:p>
    <w:p w14:paraId="7608260A" w14:textId="77777777" w:rsidR="00B82C66" w:rsidRDefault="00B82C66" w:rsidP="00D73E67">
      <w:pPr>
        <w:tabs>
          <w:tab w:val="left" w:pos="2880"/>
        </w:tabs>
        <w:spacing w:line="360" w:lineRule="auto"/>
      </w:pPr>
    </w:p>
    <w:sectPr w:rsidR="00B82C66">
      <w:headerReference w:type="default" r:id="rId14"/>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AAB2B" w14:textId="77777777" w:rsidR="005F5D79" w:rsidRDefault="005F5D79">
      <w:pPr>
        <w:spacing w:after="0" w:line="240" w:lineRule="auto"/>
      </w:pPr>
      <w:r>
        <w:separator/>
      </w:r>
    </w:p>
  </w:endnote>
  <w:endnote w:type="continuationSeparator" w:id="0">
    <w:p w14:paraId="7DA3C88B" w14:textId="77777777" w:rsidR="005F5D79" w:rsidRDefault="005F5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1979762"/>
      <w:docPartObj>
        <w:docPartGallery w:val="Page Numbers (Bottom of Page)"/>
        <w:docPartUnique/>
      </w:docPartObj>
    </w:sdtPr>
    <w:sdtEndPr>
      <w:rPr>
        <w:rStyle w:val="PageNumber"/>
      </w:rPr>
    </w:sdtEndPr>
    <w:sdtContent>
      <w:p w14:paraId="71C13E09" w14:textId="4D25010D" w:rsidR="007875D0" w:rsidRDefault="007875D0" w:rsidP="00862C99">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B736E1" w14:textId="77777777" w:rsidR="007875D0" w:rsidRDefault="007875D0" w:rsidP="007875D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0602331"/>
      <w:docPartObj>
        <w:docPartGallery w:val="Page Numbers (Bottom of Page)"/>
        <w:docPartUnique/>
      </w:docPartObj>
    </w:sdtPr>
    <w:sdtEndPr>
      <w:rPr>
        <w:rStyle w:val="PageNumber"/>
      </w:rPr>
    </w:sdtEndPr>
    <w:sdtContent>
      <w:p w14:paraId="0F22722B" w14:textId="67C3CA86" w:rsidR="007875D0" w:rsidRDefault="007875D0" w:rsidP="00862C99">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4F3BA8C" w14:textId="67C8619F" w:rsidR="00C54D09" w:rsidRDefault="00C54D09" w:rsidP="007875D0">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52B2E" w14:textId="77777777" w:rsidR="005F5D79" w:rsidRDefault="005F5D79">
      <w:pPr>
        <w:spacing w:after="0" w:line="240" w:lineRule="auto"/>
      </w:pPr>
      <w:r>
        <w:separator/>
      </w:r>
    </w:p>
  </w:footnote>
  <w:footnote w:type="continuationSeparator" w:id="0">
    <w:p w14:paraId="3A102DDF" w14:textId="77777777" w:rsidR="005F5D79" w:rsidRDefault="005F5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B6270" w14:textId="7BF1F720" w:rsidR="00C54D09" w:rsidRDefault="00D73E67">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2D0D9663" wp14:editId="3113A3B0">
              <wp:simplePos x="0" y="0"/>
              <wp:positionH relativeFrom="column">
                <wp:posOffset>-312420</wp:posOffset>
              </wp:positionH>
              <wp:positionV relativeFrom="paragraph">
                <wp:posOffset>-220980</wp:posOffset>
              </wp:positionV>
              <wp:extent cx="445770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457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7A4399" w14:textId="326D149C" w:rsidR="00C54D09" w:rsidRPr="00D73E67" w:rsidRDefault="00D73E67" w:rsidP="00043BA2">
                          <w:pPr>
                            <w:rPr>
                              <w:rFonts w:ascii="Century Gothic" w:hAnsi="Century Gothic"/>
                              <w:color w:val="FFFFFF" w:themeColor="background1"/>
                              <w:sz w:val="32"/>
                              <w:szCs w:val="32"/>
                              <w:lang w:val="en-US"/>
                            </w:rPr>
                          </w:pPr>
                          <w:r w:rsidRPr="00D73E67">
                            <w:rPr>
                              <w:rFonts w:ascii="Century Gothic" w:hAnsi="Century Gothic"/>
                              <w:color w:val="FFFFFF" w:themeColor="background1"/>
                              <w:sz w:val="32"/>
                              <w:szCs w:val="32"/>
                              <w:lang w:val="en-US"/>
                            </w:rPr>
                            <w:t>The Secret Garden Preschool Unanderra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0D9663" id="_x0000_t202" coordsize="21600,21600" o:spt="202" path="m,l,21600r21600,l21600,xe">
              <v:stroke joinstyle="miter"/>
              <v:path gradientshapeok="t" o:connecttype="rect"/>
            </v:shapetype>
            <v:shape id="Text Box 4" o:spid="_x0000_s1026" type="#_x0000_t202" style="position:absolute;margin-left:-24.6pt;margin-top:-17.4pt;width:351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" filled="f" stroked="f">
              <v:textbox>
                <w:txbxContent>
                  <w:p w14:paraId="077A4399" w14:textId="326D149C" w:rsidR="00C54D09" w:rsidRPr="00D73E67" w:rsidRDefault="00D73E67" w:rsidP="00043BA2">
                    <w:pPr>
                      <w:rPr>
                        <w:rFonts w:ascii="Century Gothic" w:hAnsi="Century Gothic"/>
                        <w:color w:val="FFFFFF" w:themeColor="background1"/>
                        <w:sz w:val="32"/>
                        <w:szCs w:val="32"/>
                        <w:lang w:val="en-US"/>
                      </w:rPr>
                    </w:pPr>
                    <w:r w:rsidRPr="00D73E67">
                      <w:rPr>
                        <w:rFonts w:ascii="Century Gothic" w:hAnsi="Century Gothic"/>
                        <w:color w:val="FFFFFF" w:themeColor="background1"/>
                        <w:sz w:val="32"/>
                        <w:szCs w:val="32"/>
                        <w:lang w:val="en-US"/>
                      </w:rPr>
                      <w:t>The Secret Garden Preschool Unanderra</w:t>
                    </w:r>
                  </w:p>
                </w:txbxContent>
              </v:textbox>
            </v:shape>
          </w:pict>
        </mc:Fallback>
      </mc:AlternateContent>
    </w:r>
    <w:r w:rsidR="00C54D09" w:rsidRPr="0021486F">
      <w:rPr>
        <w:noProof/>
        <w:sz w:val="48"/>
        <w:szCs w:val="44"/>
        <w:lang w:val="en-US"/>
      </w:rPr>
      <mc:AlternateContent>
        <mc:Choice Requires="wps">
          <w:drawing>
            <wp:anchor distT="0" distB="0" distL="114300" distR="114300" simplePos="0" relativeHeight="251659264" behindDoc="0" locked="0" layoutInCell="1" allowOverlap="1" wp14:anchorId="56763CFC" wp14:editId="5D6CC0F0">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515114F0" w14:textId="77777777" w:rsidR="00C54D09" w:rsidRPr="004A79B2" w:rsidRDefault="00C54D09" w:rsidP="00043BA2">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763CF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" fillcolor="red" stroked="f" strokeweight=".5pt">
              <v:textbox>
                <w:txbxContent>
                  <w:p w14:paraId="515114F0" w14:textId="77777777" w:rsidR="00C54D09" w:rsidRPr="004A79B2" w:rsidRDefault="00C54D09" w:rsidP="00043BA2">
                    <w:pPr>
                      <w:ind w:firstLine="720"/>
                      <w:rPr>
                        <w:rFonts w:ascii="Calibri Light" w:hAnsi="Calibri Light"/>
                        <w:color w:val="1EA3C0"/>
                        <w:szCs w:val="18"/>
                      </w:rPr>
                    </w:pPr>
                  </w:p>
                </w:txbxContent>
              </v:textbox>
              <w10:wrap type="through"/>
            </v:rect>
          </w:pict>
        </mc:Fallback>
      </mc:AlternateContent>
    </w:r>
    <w:r w:rsidR="00C54D09" w:rsidRPr="0021486F">
      <w:rPr>
        <w:noProof/>
        <w:sz w:val="48"/>
        <w:szCs w:val="44"/>
        <w:lang w:val="en-US"/>
      </w:rPr>
      <mc:AlternateContent>
        <mc:Choice Requires="wps">
          <w:drawing>
            <wp:anchor distT="0" distB="0" distL="114300" distR="114300" simplePos="0" relativeHeight="251660288" behindDoc="0" locked="0" layoutInCell="1" allowOverlap="1" wp14:anchorId="71246A2D" wp14:editId="574F7ADC">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D80F40" w14:textId="77777777" w:rsidR="00C54D09" w:rsidRPr="00865E0A" w:rsidRDefault="00C54D09" w:rsidP="00043BA2">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1246A2D"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" fillcolor="#00b050" stroked="f">
              <v:textbox>
                <w:txbxContent>
                  <w:p w14:paraId="59D80F40" w14:textId="77777777" w:rsidR="00C54D09" w:rsidRPr="00865E0A" w:rsidRDefault="00C54D09" w:rsidP="00043BA2">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D6B"/>
    <w:multiLevelType w:val="hybridMultilevel"/>
    <w:tmpl w:val="2EE0AC86"/>
    <w:lvl w:ilvl="0" w:tplc="00000001">
      <w:start w:val="1"/>
      <w:numFmt w:val="bullet"/>
      <w:lvlText w:val="•"/>
      <w:lvlJc w:val="left"/>
      <w:pPr>
        <w:ind w:left="360" w:hanging="360"/>
      </w:pPr>
      <w:rPr>
        <w:rFont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A75244"/>
    <w:multiLevelType w:val="hybridMultilevel"/>
    <w:tmpl w:val="95C05FE4"/>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80233A"/>
    <w:multiLevelType w:val="hybridMultilevel"/>
    <w:tmpl w:val="3BFA5274"/>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B030C9"/>
    <w:multiLevelType w:val="hybridMultilevel"/>
    <w:tmpl w:val="A620A038"/>
    <w:lvl w:ilvl="0" w:tplc="588438F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BC001D3"/>
    <w:multiLevelType w:val="hybridMultilevel"/>
    <w:tmpl w:val="C9F6919C"/>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FC5B54"/>
    <w:multiLevelType w:val="hybridMultilevel"/>
    <w:tmpl w:val="CBEE10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474612D"/>
    <w:multiLevelType w:val="hybridMultilevel"/>
    <w:tmpl w:val="95542BE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482775B"/>
    <w:multiLevelType w:val="multilevel"/>
    <w:tmpl w:val="886AF4D6"/>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4B47F8B"/>
    <w:multiLevelType w:val="hybridMultilevel"/>
    <w:tmpl w:val="AF3E8054"/>
    <w:lvl w:ilvl="0" w:tplc="545260AC">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3B3A3D"/>
    <w:multiLevelType w:val="hybridMultilevel"/>
    <w:tmpl w:val="EBF267A6"/>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6BD79A6"/>
    <w:multiLevelType w:val="hybridMultilevel"/>
    <w:tmpl w:val="06AE998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7C14AF"/>
    <w:multiLevelType w:val="hybridMultilevel"/>
    <w:tmpl w:val="82D0C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354C1D"/>
    <w:multiLevelType w:val="hybridMultilevel"/>
    <w:tmpl w:val="996891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95263C3"/>
    <w:multiLevelType w:val="hybridMultilevel"/>
    <w:tmpl w:val="E13EADA6"/>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C5329F"/>
    <w:multiLevelType w:val="hybridMultilevel"/>
    <w:tmpl w:val="7B586C54"/>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840408"/>
    <w:multiLevelType w:val="hybridMultilevel"/>
    <w:tmpl w:val="B942D1BC"/>
    <w:lvl w:ilvl="0" w:tplc="66B248E2">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465BCF"/>
    <w:multiLevelType w:val="hybridMultilevel"/>
    <w:tmpl w:val="A724B68A"/>
    <w:lvl w:ilvl="0" w:tplc="66B248E2">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8E695B"/>
    <w:multiLevelType w:val="hybridMultilevel"/>
    <w:tmpl w:val="15D6127C"/>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94F41C4"/>
    <w:multiLevelType w:val="hybridMultilevel"/>
    <w:tmpl w:val="61C8D360"/>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8B510B"/>
    <w:multiLevelType w:val="hybridMultilevel"/>
    <w:tmpl w:val="A21A6970"/>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0400E7F"/>
    <w:multiLevelType w:val="hybridMultilevel"/>
    <w:tmpl w:val="A34AB618"/>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945738"/>
    <w:multiLevelType w:val="hybridMultilevel"/>
    <w:tmpl w:val="B4106FC6"/>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C64D00"/>
    <w:multiLevelType w:val="hybridMultilevel"/>
    <w:tmpl w:val="04767FCC"/>
    <w:lvl w:ilvl="0" w:tplc="588438F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43868DE"/>
    <w:multiLevelType w:val="hybridMultilevel"/>
    <w:tmpl w:val="D2AA3DC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3C717B"/>
    <w:multiLevelType w:val="hybridMultilevel"/>
    <w:tmpl w:val="A748F716"/>
    <w:lvl w:ilvl="0" w:tplc="588438F2">
      <w:numFmt w:val="bullet"/>
      <w:lvlText w:val="-"/>
      <w:lvlJc w:val="left"/>
      <w:pPr>
        <w:ind w:left="72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6D3C34"/>
    <w:multiLevelType w:val="hybridMultilevel"/>
    <w:tmpl w:val="C6E4C216"/>
    <w:lvl w:ilvl="0" w:tplc="588438F2">
      <w:numFmt w:val="bullet"/>
      <w:lvlText w:val="-"/>
      <w:lvlJc w:val="left"/>
      <w:pPr>
        <w:ind w:left="72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9142D1"/>
    <w:multiLevelType w:val="hybridMultilevel"/>
    <w:tmpl w:val="2542C46C"/>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779170A"/>
    <w:multiLevelType w:val="hybridMultilevel"/>
    <w:tmpl w:val="42F4027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8" w15:restartNumberingAfterBreak="0">
    <w:nsid w:val="57D72BA5"/>
    <w:multiLevelType w:val="hybridMultilevel"/>
    <w:tmpl w:val="12CC7924"/>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9" w15:restartNumberingAfterBreak="0">
    <w:nsid w:val="5A92601E"/>
    <w:multiLevelType w:val="hybridMultilevel"/>
    <w:tmpl w:val="26587AC4"/>
    <w:lvl w:ilvl="0" w:tplc="66B248E2">
      <w:numFmt w:val="bullet"/>
      <w:lvlText w:val="•"/>
      <w:lvlJc w:val="left"/>
      <w:pPr>
        <w:ind w:left="360" w:hanging="360"/>
      </w:pPr>
      <w:rPr>
        <w:rFonts w:ascii="Calibri Light" w:eastAsiaTheme="minorEastAsia" w:hAnsi="Calibri Light"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B5E6EF3"/>
    <w:multiLevelType w:val="hybridMultilevel"/>
    <w:tmpl w:val="EDA8E58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1" w15:restartNumberingAfterBreak="0">
    <w:nsid w:val="5D2943B0"/>
    <w:multiLevelType w:val="hybridMultilevel"/>
    <w:tmpl w:val="D5D606B8"/>
    <w:lvl w:ilvl="0" w:tplc="B01CBFAA">
      <w:numFmt w:val="bullet"/>
      <w:lvlText w:val="•"/>
      <w:lvlJc w:val="left"/>
      <w:pPr>
        <w:ind w:left="720" w:hanging="360"/>
      </w:pPr>
      <w:rPr>
        <w:rFonts w:ascii="Calibri Light" w:hAnsi="Calibri Light"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E846E5"/>
    <w:multiLevelType w:val="hybridMultilevel"/>
    <w:tmpl w:val="0DB064F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D24B63"/>
    <w:multiLevelType w:val="hybridMultilevel"/>
    <w:tmpl w:val="ABD69AB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2E770C2"/>
    <w:multiLevelType w:val="hybridMultilevel"/>
    <w:tmpl w:val="0E32F4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70273A8"/>
    <w:multiLevelType w:val="hybridMultilevel"/>
    <w:tmpl w:val="A2D8BF28"/>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7835A41"/>
    <w:multiLevelType w:val="hybridMultilevel"/>
    <w:tmpl w:val="5386D116"/>
    <w:lvl w:ilvl="0" w:tplc="66B248E2">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0A141F"/>
    <w:multiLevelType w:val="hybridMultilevel"/>
    <w:tmpl w:val="28EE8A44"/>
    <w:lvl w:ilvl="0" w:tplc="66B248E2">
      <w:numFmt w:val="bullet"/>
      <w:lvlText w:val="•"/>
      <w:lvlJc w:val="left"/>
      <w:pPr>
        <w:ind w:left="1080" w:hanging="360"/>
      </w:pPr>
      <w:rPr>
        <w:rFonts w:ascii="Calibri Light" w:eastAsiaTheme="minorEastAsia" w:hAnsi="Calibri Light"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A267AB0"/>
    <w:multiLevelType w:val="hybridMultilevel"/>
    <w:tmpl w:val="EC306FD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A2B3DA3"/>
    <w:multiLevelType w:val="hybridMultilevel"/>
    <w:tmpl w:val="B4883528"/>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E590B92"/>
    <w:multiLevelType w:val="hybridMultilevel"/>
    <w:tmpl w:val="42761A8A"/>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F001E80"/>
    <w:multiLevelType w:val="hybridMultilevel"/>
    <w:tmpl w:val="B66AB394"/>
    <w:lvl w:ilvl="0" w:tplc="545260AC">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F2C4D93"/>
    <w:multiLevelType w:val="hybridMultilevel"/>
    <w:tmpl w:val="82A0930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3ED0DB1"/>
    <w:multiLevelType w:val="hybridMultilevel"/>
    <w:tmpl w:val="EEEA1F6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3F30A75"/>
    <w:multiLevelType w:val="hybridMultilevel"/>
    <w:tmpl w:val="9C7CD85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9C13FFE"/>
    <w:multiLevelType w:val="hybridMultilevel"/>
    <w:tmpl w:val="7012063A"/>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7"/>
  </w:num>
  <w:num w:numId="4">
    <w:abstractNumId w:val="19"/>
  </w:num>
  <w:num w:numId="5">
    <w:abstractNumId w:val="46"/>
  </w:num>
  <w:num w:numId="6">
    <w:abstractNumId w:val="43"/>
  </w:num>
  <w:num w:numId="7">
    <w:abstractNumId w:val="5"/>
  </w:num>
  <w:num w:numId="8">
    <w:abstractNumId w:val="26"/>
  </w:num>
  <w:num w:numId="9">
    <w:abstractNumId w:val="22"/>
  </w:num>
  <w:num w:numId="10">
    <w:abstractNumId w:val="3"/>
  </w:num>
  <w:num w:numId="11">
    <w:abstractNumId w:val="25"/>
  </w:num>
  <w:num w:numId="12">
    <w:abstractNumId w:val="24"/>
  </w:num>
  <w:num w:numId="13">
    <w:abstractNumId w:val="21"/>
  </w:num>
  <w:num w:numId="14">
    <w:abstractNumId w:val="17"/>
  </w:num>
  <w:num w:numId="15">
    <w:abstractNumId w:val="6"/>
  </w:num>
  <w:num w:numId="16">
    <w:abstractNumId w:val="2"/>
  </w:num>
  <w:num w:numId="17">
    <w:abstractNumId w:val="33"/>
  </w:num>
  <w:num w:numId="18">
    <w:abstractNumId w:val="45"/>
  </w:num>
  <w:num w:numId="19">
    <w:abstractNumId w:val="41"/>
  </w:num>
  <w:num w:numId="20">
    <w:abstractNumId w:val="23"/>
  </w:num>
  <w:num w:numId="21">
    <w:abstractNumId w:val="40"/>
  </w:num>
  <w:num w:numId="22">
    <w:abstractNumId w:val="32"/>
  </w:num>
  <w:num w:numId="23">
    <w:abstractNumId w:val="35"/>
  </w:num>
  <w:num w:numId="24">
    <w:abstractNumId w:val="37"/>
  </w:num>
  <w:num w:numId="25">
    <w:abstractNumId w:val="15"/>
  </w:num>
  <w:num w:numId="26">
    <w:abstractNumId w:val="16"/>
  </w:num>
  <w:num w:numId="27">
    <w:abstractNumId w:val="30"/>
  </w:num>
  <w:num w:numId="28">
    <w:abstractNumId w:val="38"/>
  </w:num>
  <w:num w:numId="29">
    <w:abstractNumId w:val="44"/>
  </w:num>
  <w:num w:numId="30">
    <w:abstractNumId w:val="0"/>
  </w:num>
  <w:num w:numId="31">
    <w:abstractNumId w:val="34"/>
  </w:num>
  <w:num w:numId="32">
    <w:abstractNumId w:val="12"/>
  </w:num>
  <w:num w:numId="33">
    <w:abstractNumId w:val="1"/>
  </w:num>
  <w:num w:numId="34">
    <w:abstractNumId w:val="9"/>
  </w:num>
  <w:num w:numId="35">
    <w:abstractNumId w:val="36"/>
  </w:num>
  <w:num w:numId="36">
    <w:abstractNumId w:val="28"/>
  </w:num>
  <w:num w:numId="37">
    <w:abstractNumId w:val="4"/>
  </w:num>
  <w:num w:numId="38">
    <w:abstractNumId w:val="14"/>
  </w:num>
  <w:num w:numId="39">
    <w:abstractNumId w:val="29"/>
  </w:num>
  <w:num w:numId="40">
    <w:abstractNumId w:val="13"/>
  </w:num>
  <w:num w:numId="41">
    <w:abstractNumId w:val="31"/>
  </w:num>
  <w:num w:numId="42">
    <w:abstractNumId w:val="39"/>
  </w:num>
  <w:num w:numId="43">
    <w:abstractNumId w:val="18"/>
  </w:num>
  <w:num w:numId="44">
    <w:abstractNumId w:val="42"/>
  </w:num>
  <w:num w:numId="45">
    <w:abstractNumId w:val="8"/>
  </w:num>
  <w:num w:numId="46">
    <w:abstractNumId w:val="20"/>
  </w:num>
  <w:num w:numId="4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B4"/>
    <w:rsid w:val="00005B29"/>
    <w:rsid w:val="00031303"/>
    <w:rsid w:val="00031AA2"/>
    <w:rsid w:val="00043BA2"/>
    <w:rsid w:val="00072F95"/>
    <w:rsid w:val="00093E2D"/>
    <w:rsid w:val="000961DD"/>
    <w:rsid w:val="000A59E7"/>
    <w:rsid w:val="000D01DC"/>
    <w:rsid w:val="000D772D"/>
    <w:rsid w:val="000E4FFD"/>
    <w:rsid w:val="0015670C"/>
    <w:rsid w:val="00162F64"/>
    <w:rsid w:val="0016454A"/>
    <w:rsid w:val="0017339F"/>
    <w:rsid w:val="001954E3"/>
    <w:rsid w:val="00195FBD"/>
    <w:rsid w:val="001F3400"/>
    <w:rsid w:val="002010C6"/>
    <w:rsid w:val="00232C30"/>
    <w:rsid w:val="00247834"/>
    <w:rsid w:val="00252A7C"/>
    <w:rsid w:val="00281D8D"/>
    <w:rsid w:val="002B6339"/>
    <w:rsid w:val="002D25AB"/>
    <w:rsid w:val="002D49A1"/>
    <w:rsid w:val="002D702A"/>
    <w:rsid w:val="0031212D"/>
    <w:rsid w:val="00330B19"/>
    <w:rsid w:val="00330D73"/>
    <w:rsid w:val="00334F64"/>
    <w:rsid w:val="0035093D"/>
    <w:rsid w:val="003560DE"/>
    <w:rsid w:val="00362D25"/>
    <w:rsid w:val="00365045"/>
    <w:rsid w:val="00376D3C"/>
    <w:rsid w:val="00385B5E"/>
    <w:rsid w:val="00397308"/>
    <w:rsid w:val="003A15D2"/>
    <w:rsid w:val="003A2333"/>
    <w:rsid w:val="003D0EAE"/>
    <w:rsid w:val="003F1C2D"/>
    <w:rsid w:val="003F4454"/>
    <w:rsid w:val="00437482"/>
    <w:rsid w:val="0044631B"/>
    <w:rsid w:val="0045272F"/>
    <w:rsid w:val="004665D2"/>
    <w:rsid w:val="004A509B"/>
    <w:rsid w:val="004B2177"/>
    <w:rsid w:val="004D2E07"/>
    <w:rsid w:val="004D6D05"/>
    <w:rsid w:val="004D7A0C"/>
    <w:rsid w:val="00512251"/>
    <w:rsid w:val="0051671E"/>
    <w:rsid w:val="00517BD2"/>
    <w:rsid w:val="00524A28"/>
    <w:rsid w:val="00526974"/>
    <w:rsid w:val="00541A99"/>
    <w:rsid w:val="0056299C"/>
    <w:rsid w:val="00562D93"/>
    <w:rsid w:val="0057264F"/>
    <w:rsid w:val="00582FE2"/>
    <w:rsid w:val="005C0721"/>
    <w:rsid w:val="005C213F"/>
    <w:rsid w:val="005C4A12"/>
    <w:rsid w:val="005E2C02"/>
    <w:rsid w:val="005E45F8"/>
    <w:rsid w:val="005F33D0"/>
    <w:rsid w:val="005F5D79"/>
    <w:rsid w:val="0063582E"/>
    <w:rsid w:val="00637103"/>
    <w:rsid w:val="00660B09"/>
    <w:rsid w:val="00675DBB"/>
    <w:rsid w:val="006802B7"/>
    <w:rsid w:val="00687EC6"/>
    <w:rsid w:val="006B0AA9"/>
    <w:rsid w:val="006C505F"/>
    <w:rsid w:val="006D19D1"/>
    <w:rsid w:val="006D4EF5"/>
    <w:rsid w:val="006D6A6C"/>
    <w:rsid w:val="006E4D84"/>
    <w:rsid w:val="00711863"/>
    <w:rsid w:val="00755950"/>
    <w:rsid w:val="00770E78"/>
    <w:rsid w:val="007875D0"/>
    <w:rsid w:val="007A41A1"/>
    <w:rsid w:val="007B6746"/>
    <w:rsid w:val="007C0A14"/>
    <w:rsid w:val="007D387D"/>
    <w:rsid w:val="00801E6F"/>
    <w:rsid w:val="00827566"/>
    <w:rsid w:val="0085059C"/>
    <w:rsid w:val="00853610"/>
    <w:rsid w:val="00877C6F"/>
    <w:rsid w:val="00883A05"/>
    <w:rsid w:val="008B6424"/>
    <w:rsid w:val="008B736F"/>
    <w:rsid w:val="008D134C"/>
    <w:rsid w:val="008D1551"/>
    <w:rsid w:val="008D4415"/>
    <w:rsid w:val="008E5369"/>
    <w:rsid w:val="009459AA"/>
    <w:rsid w:val="00951C78"/>
    <w:rsid w:val="00955503"/>
    <w:rsid w:val="0095579C"/>
    <w:rsid w:val="00983956"/>
    <w:rsid w:val="00990D3F"/>
    <w:rsid w:val="00991D61"/>
    <w:rsid w:val="009A0134"/>
    <w:rsid w:val="009A60ED"/>
    <w:rsid w:val="009E4FDA"/>
    <w:rsid w:val="009F124F"/>
    <w:rsid w:val="00A055FB"/>
    <w:rsid w:val="00A22BC1"/>
    <w:rsid w:val="00A50406"/>
    <w:rsid w:val="00A5154F"/>
    <w:rsid w:val="00A573D9"/>
    <w:rsid w:val="00A94486"/>
    <w:rsid w:val="00AA0CD0"/>
    <w:rsid w:val="00AB6E01"/>
    <w:rsid w:val="00AC3CD2"/>
    <w:rsid w:val="00AD06A1"/>
    <w:rsid w:val="00AD2993"/>
    <w:rsid w:val="00AD3C45"/>
    <w:rsid w:val="00AD62D8"/>
    <w:rsid w:val="00AF1B37"/>
    <w:rsid w:val="00AF5EDD"/>
    <w:rsid w:val="00B0052A"/>
    <w:rsid w:val="00B17CA7"/>
    <w:rsid w:val="00B33BBC"/>
    <w:rsid w:val="00B3559F"/>
    <w:rsid w:val="00B42995"/>
    <w:rsid w:val="00B53552"/>
    <w:rsid w:val="00B55ACD"/>
    <w:rsid w:val="00B64AB4"/>
    <w:rsid w:val="00B82C66"/>
    <w:rsid w:val="00B83635"/>
    <w:rsid w:val="00B92B17"/>
    <w:rsid w:val="00BA16EA"/>
    <w:rsid w:val="00BE086F"/>
    <w:rsid w:val="00BE5CE6"/>
    <w:rsid w:val="00C0736E"/>
    <w:rsid w:val="00C254A4"/>
    <w:rsid w:val="00C3783A"/>
    <w:rsid w:val="00C41E41"/>
    <w:rsid w:val="00C54D09"/>
    <w:rsid w:val="00CA107B"/>
    <w:rsid w:val="00CA1F3D"/>
    <w:rsid w:val="00CE1FD8"/>
    <w:rsid w:val="00CF6B49"/>
    <w:rsid w:val="00D034AD"/>
    <w:rsid w:val="00D26089"/>
    <w:rsid w:val="00D46EDE"/>
    <w:rsid w:val="00D73E67"/>
    <w:rsid w:val="00D82ED6"/>
    <w:rsid w:val="00D8793A"/>
    <w:rsid w:val="00D93E27"/>
    <w:rsid w:val="00DA6134"/>
    <w:rsid w:val="00DA6A8C"/>
    <w:rsid w:val="00DB5C4D"/>
    <w:rsid w:val="00DE600B"/>
    <w:rsid w:val="00E16A69"/>
    <w:rsid w:val="00E64F09"/>
    <w:rsid w:val="00E659E0"/>
    <w:rsid w:val="00E71E44"/>
    <w:rsid w:val="00E909EB"/>
    <w:rsid w:val="00E91F74"/>
    <w:rsid w:val="00EA7B11"/>
    <w:rsid w:val="00ED6CC5"/>
    <w:rsid w:val="00EF3FE5"/>
    <w:rsid w:val="00F004E6"/>
    <w:rsid w:val="00F07DFF"/>
    <w:rsid w:val="00F3756A"/>
    <w:rsid w:val="00F535A0"/>
    <w:rsid w:val="00F82F65"/>
    <w:rsid w:val="00F85504"/>
    <w:rsid w:val="00F902BB"/>
    <w:rsid w:val="00FA283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3E0D41"/>
  <w15:docId w15:val="{6127F513-18B2-1B4D-9004-56FC72301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A99"/>
  </w:style>
  <w:style w:type="paragraph" w:styleId="Heading1">
    <w:name w:val="heading 1"/>
    <w:basedOn w:val="Normal"/>
    <w:next w:val="Normal"/>
    <w:link w:val="Heading1Char"/>
    <w:uiPriority w:val="9"/>
    <w:qFormat/>
    <w:rsid w:val="00093E2D"/>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093E2D"/>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093E2D"/>
    <w:pPr>
      <w:keepNext/>
      <w:keepLines/>
      <w:numPr>
        <w:ilvl w:val="2"/>
        <w:numId w:val="1"/>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093E2D"/>
    <w:pPr>
      <w:keepNext/>
      <w:keepLines/>
      <w:numPr>
        <w:ilvl w:val="3"/>
        <w:numId w:val="1"/>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093E2D"/>
    <w:pPr>
      <w:keepNext/>
      <w:keepLines/>
      <w:numPr>
        <w:ilvl w:val="4"/>
        <w:numId w:val="1"/>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093E2D"/>
    <w:pPr>
      <w:keepNext/>
      <w:keepLines/>
      <w:numPr>
        <w:ilvl w:val="5"/>
        <w:numId w:val="1"/>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093E2D"/>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093E2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093E2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4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A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B64AB4"/>
  </w:style>
  <w:style w:type="paragraph" w:styleId="Footer">
    <w:name w:val="footer"/>
    <w:basedOn w:val="Normal"/>
    <w:link w:val="FooterChar"/>
    <w:uiPriority w:val="99"/>
    <w:unhideWhenUsed/>
    <w:rsid w:val="00B64A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4AB4"/>
  </w:style>
  <w:style w:type="paragraph" w:styleId="ListParagraph">
    <w:name w:val="List Paragraph"/>
    <w:basedOn w:val="Normal"/>
    <w:uiPriority w:val="34"/>
    <w:qFormat/>
    <w:rsid w:val="00B64AB4"/>
    <w:pPr>
      <w:ind w:left="720"/>
      <w:contextualSpacing/>
    </w:pPr>
  </w:style>
  <w:style w:type="table" w:customStyle="1" w:styleId="PlainTable11">
    <w:name w:val="Plain Table 11"/>
    <w:basedOn w:val="TableNormal"/>
    <w:uiPriority w:val="99"/>
    <w:rsid w:val="00B64A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9F124F"/>
    <w:rPr>
      <w:color w:val="0563C1" w:themeColor="hyperlink"/>
      <w:u w:val="single"/>
    </w:rPr>
  </w:style>
  <w:style w:type="character" w:customStyle="1" w:styleId="Heading1Char">
    <w:name w:val="Heading 1 Char"/>
    <w:basedOn w:val="DefaultParagraphFont"/>
    <w:link w:val="Heading1"/>
    <w:uiPriority w:val="9"/>
    <w:rsid w:val="00093E2D"/>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093E2D"/>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093E2D"/>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093E2D"/>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093E2D"/>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093E2D"/>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093E2D"/>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093E2D"/>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093E2D"/>
    <w:rPr>
      <w:rFonts w:asciiTheme="majorHAnsi" w:eastAsiaTheme="majorEastAsia" w:hAnsiTheme="majorHAnsi" w:cstheme="majorBidi"/>
      <w:i/>
      <w:iCs/>
      <w:color w:val="404040" w:themeColor="text1" w:themeTint="BF"/>
      <w:sz w:val="20"/>
      <w:szCs w:val="20"/>
      <w:lang w:val="en-US" w:eastAsia="ja-JP"/>
    </w:rPr>
  </w:style>
  <w:style w:type="character" w:styleId="FollowedHyperlink">
    <w:name w:val="FollowedHyperlink"/>
    <w:basedOn w:val="DefaultParagraphFont"/>
    <w:uiPriority w:val="99"/>
    <w:semiHidden/>
    <w:unhideWhenUsed/>
    <w:rsid w:val="00093E2D"/>
    <w:rPr>
      <w:color w:val="954F72" w:themeColor="followedHyperlink"/>
      <w:u w:val="single"/>
    </w:rPr>
  </w:style>
  <w:style w:type="character" w:customStyle="1" w:styleId="UnresolvedMention1">
    <w:name w:val="Unresolved Mention1"/>
    <w:basedOn w:val="DefaultParagraphFont"/>
    <w:uiPriority w:val="99"/>
    <w:semiHidden/>
    <w:unhideWhenUsed/>
    <w:rsid w:val="00711863"/>
    <w:rPr>
      <w:color w:val="605E5C"/>
      <w:shd w:val="clear" w:color="auto" w:fill="E1DFDD"/>
    </w:rPr>
  </w:style>
  <w:style w:type="paragraph" w:styleId="NoSpacing">
    <w:name w:val="No Spacing"/>
    <w:uiPriority w:val="1"/>
    <w:qFormat/>
    <w:rsid w:val="007A41A1"/>
    <w:pPr>
      <w:spacing w:after="0" w:line="240" w:lineRule="auto"/>
    </w:pPr>
    <w:rPr>
      <w:rFonts w:eastAsiaTheme="minorEastAsia"/>
      <w:lang w:val="en-US" w:eastAsia="ja-JP"/>
    </w:rPr>
  </w:style>
  <w:style w:type="character" w:styleId="PageNumber">
    <w:name w:val="page number"/>
    <w:basedOn w:val="DefaultParagraphFont"/>
    <w:uiPriority w:val="99"/>
    <w:semiHidden/>
    <w:unhideWhenUsed/>
    <w:rsid w:val="00787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roadsafety.org.au" TargetMode="External"/><Relationship Id="rId13" Type="http://schemas.openxmlformats.org/officeDocument/2006/relationships/hyperlink" Target="https://kidsafe.com.au/statistics-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dsandtraffic.mq.edu.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dsandtraffic.mq.edu.au/safe-transport-toolk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dsafensw.org/road-safety/" TargetMode="External"/><Relationship Id="rId4" Type="http://schemas.openxmlformats.org/officeDocument/2006/relationships/settings" Target="settings.xml"/><Relationship Id="rId9" Type="http://schemas.openxmlformats.org/officeDocument/2006/relationships/hyperlink" Target="http://www.kidsandtraffic.mq.edu.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85BE8-7D57-445A-B232-2CA47B1FD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Anne-Marie Holmes</cp:lastModifiedBy>
  <cp:revision>3</cp:revision>
  <cp:lastPrinted>2021-06-08T23:25:00Z</cp:lastPrinted>
  <dcterms:created xsi:type="dcterms:W3CDTF">2021-06-08T23:25:00Z</dcterms:created>
  <dcterms:modified xsi:type="dcterms:W3CDTF">2021-06-08T23:29:00Z</dcterms:modified>
</cp:coreProperties>
</file>